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ABF6A5" w14:textId="1030E538" w:rsidR="002F7439" w:rsidRPr="00407B58" w:rsidRDefault="007F7719" w:rsidP="00745961">
      <w:pPr>
        <w:spacing w:after="0" w:line="240" w:lineRule="auto"/>
        <w:jc w:val="center"/>
        <w:rPr>
          <w:rFonts w:ascii="Swis721 LtCn BT" w:hAnsi="Swis721 LtCn BT"/>
          <w:b/>
          <w:sz w:val="28"/>
        </w:rPr>
      </w:pPr>
      <w:r>
        <w:rPr>
          <w:rFonts w:ascii="Swis721 LtCn BT" w:hAnsi="Swis721 LtCn BT"/>
          <w:b/>
          <w:sz w:val="28"/>
        </w:rPr>
        <w:t xml:space="preserve">MEMORIAL DESCRITIVO DE </w:t>
      </w:r>
      <w:r w:rsidR="00462415" w:rsidRPr="00407B58">
        <w:rPr>
          <w:rFonts w:ascii="Swis721 LtCn BT" w:hAnsi="Swis721 LtCn BT"/>
          <w:b/>
          <w:sz w:val="28"/>
        </w:rPr>
        <w:t>PROJETO BÁSICO DE ENGENHARIA</w:t>
      </w:r>
    </w:p>
    <w:p w14:paraId="4321DC6D" w14:textId="5F4070DF" w:rsidR="00462415" w:rsidRPr="00407B58" w:rsidRDefault="000E18BB" w:rsidP="00745961">
      <w:pPr>
        <w:spacing w:after="0" w:line="240" w:lineRule="auto"/>
        <w:jc w:val="center"/>
        <w:rPr>
          <w:rFonts w:ascii="Swis721 LtCn BT" w:hAnsi="Swis721 LtCn BT"/>
          <w:b/>
          <w:sz w:val="28"/>
          <w:szCs w:val="28"/>
        </w:rPr>
      </w:pPr>
      <w:r w:rsidRPr="00407B58">
        <w:rPr>
          <w:rFonts w:ascii="Swis721 LtCn BT" w:hAnsi="Swis721 LtCn BT"/>
          <w:b/>
          <w:sz w:val="28"/>
          <w:szCs w:val="28"/>
        </w:rPr>
        <w:t>CONSTRUÇÃO D</w:t>
      </w:r>
      <w:r w:rsidR="0025796A" w:rsidRPr="00407B58">
        <w:rPr>
          <w:rFonts w:ascii="Swis721 LtCn BT" w:hAnsi="Swis721 LtCn BT"/>
          <w:b/>
          <w:sz w:val="28"/>
          <w:szCs w:val="28"/>
        </w:rPr>
        <w:t>E UM</w:t>
      </w:r>
      <w:r w:rsidR="00E478EC">
        <w:rPr>
          <w:rFonts w:ascii="Swis721 LtCn BT" w:hAnsi="Swis721 LtCn BT"/>
          <w:b/>
          <w:sz w:val="28"/>
          <w:szCs w:val="28"/>
        </w:rPr>
        <w:t>A ACADEMIA DE SAÚDE INTERMEDIÁRIA</w:t>
      </w:r>
      <w:r w:rsidR="00693E79">
        <w:rPr>
          <w:rFonts w:ascii="Swis721 LtCn BT" w:hAnsi="Swis721 LtCn BT"/>
          <w:b/>
          <w:sz w:val="28"/>
          <w:szCs w:val="28"/>
        </w:rPr>
        <w:t xml:space="preserve"> NO POVOADO ANTONICA </w:t>
      </w:r>
    </w:p>
    <w:p w14:paraId="05121C31" w14:textId="4082DB95" w:rsidR="00462415" w:rsidRPr="00407B58" w:rsidRDefault="00693E79" w:rsidP="00745961">
      <w:pPr>
        <w:spacing w:after="0" w:line="240" w:lineRule="auto"/>
        <w:jc w:val="center"/>
        <w:rPr>
          <w:rFonts w:ascii="Swis721 LtCn BT" w:hAnsi="Swis721 LtCn BT"/>
          <w:b/>
          <w:sz w:val="32"/>
        </w:rPr>
      </w:pPr>
      <w:r>
        <w:rPr>
          <w:rFonts w:ascii="Swis721 LtCn BT" w:hAnsi="Swis721 LtCn BT"/>
          <w:b/>
          <w:sz w:val="32"/>
        </w:rPr>
        <w:t>PREFEITURA</w:t>
      </w:r>
      <w:r w:rsidR="00462415" w:rsidRPr="00407B58">
        <w:rPr>
          <w:rFonts w:ascii="Swis721 LtCn BT" w:hAnsi="Swis721 LtCn BT"/>
          <w:b/>
          <w:sz w:val="32"/>
        </w:rPr>
        <w:t xml:space="preserve"> DE </w:t>
      </w:r>
      <w:r w:rsidR="00E478EC">
        <w:rPr>
          <w:rFonts w:ascii="Swis721 LtCn BT" w:hAnsi="Swis721 LtCn BT"/>
          <w:b/>
          <w:sz w:val="32"/>
        </w:rPr>
        <w:t>LAGOA DA CANOA</w:t>
      </w:r>
    </w:p>
    <w:p w14:paraId="22D02811" w14:textId="77777777" w:rsidR="00462415" w:rsidRPr="00407B58" w:rsidRDefault="00462415" w:rsidP="00745961">
      <w:pPr>
        <w:spacing w:after="0" w:line="240" w:lineRule="auto"/>
        <w:jc w:val="center"/>
        <w:rPr>
          <w:rFonts w:ascii="Swis721 LtCn BT" w:hAnsi="Swis721 LtCn BT"/>
          <w:b/>
          <w:sz w:val="24"/>
        </w:rPr>
      </w:pPr>
      <w:r w:rsidRPr="00407B58">
        <w:rPr>
          <w:rFonts w:ascii="Swis721 LtCn BT" w:hAnsi="Swis721 LtCn BT"/>
          <w:b/>
          <w:sz w:val="24"/>
        </w:rPr>
        <w:t>ESTADO DE ALAGOAS</w:t>
      </w:r>
    </w:p>
    <w:p w14:paraId="269DEAB8" w14:textId="77777777" w:rsidR="003B39A5" w:rsidRPr="00407B58" w:rsidRDefault="003B39A5" w:rsidP="00935A95">
      <w:pPr>
        <w:spacing w:after="0" w:line="240" w:lineRule="auto"/>
        <w:jc w:val="both"/>
        <w:rPr>
          <w:rFonts w:ascii="Swis721 LtCn BT" w:hAnsi="Swis721 LtCn BT"/>
          <w:b/>
          <w:sz w:val="24"/>
        </w:rPr>
      </w:pPr>
    </w:p>
    <w:p w14:paraId="134266D1" w14:textId="77777777" w:rsidR="003B39A5" w:rsidRPr="00407B58" w:rsidRDefault="00745961" w:rsidP="00935A95">
      <w:pPr>
        <w:spacing w:after="0" w:line="240" w:lineRule="auto"/>
        <w:jc w:val="both"/>
        <w:rPr>
          <w:rFonts w:ascii="Swis721 LtCn BT" w:hAnsi="Swis721 LtCn BT"/>
          <w:b/>
          <w:sz w:val="24"/>
        </w:rPr>
      </w:pPr>
      <w:r w:rsidRPr="00407B58">
        <w:rPr>
          <w:rFonts w:ascii="Swis721 LtCn BT" w:hAnsi="Swis721 LtCn BT"/>
          <w:b/>
          <w:noProof/>
          <w:sz w:val="24"/>
          <w:lang w:eastAsia="pt-BR"/>
        </w:rPr>
        <mc:AlternateContent>
          <mc:Choice Requires="wps">
            <w:drawing>
              <wp:anchor distT="0" distB="0" distL="114300" distR="114300" simplePos="0" relativeHeight="251657216" behindDoc="0" locked="0" layoutInCell="1" allowOverlap="1" wp14:anchorId="01E3AEC6" wp14:editId="16B49376">
                <wp:simplePos x="0" y="0"/>
                <wp:positionH relativeFrom="column">
                  <wp:posOffset>81280</wp:posOffset>
                </wp:positionH>
                <wp:positionV relativeFrom="paragraph">
                  <wp:posOffset>93980</wp:posOffset>
                </wp:positionV>
                <wp:extent cx="5495925" cy="0"/>
                <wp:effectExtent l="0" t="38100" r="9525" b="38100"/>
                <wp:wrapNone/>
                <wp:docPr id="2" name="Conector reto 2"/>
                <wp:cNvGraphicFramePr/>
                <a:graphic xmlns:a="http://schemas.openxmlformats.org/drawingml/2006/main">
                  <a:graphicData uri="http://schemas.microsoft.com/office/word/2010/wordprocessingShape">
                    <wps:wsp>
                      <wps:cNvCnPr/>
                      <wps:spPr>
                        <a:xfrm>
                          <a:off x="0" y="0"/>
                          <a:ext cx="5495925" cy="0"/>
                        </a:xfrm>
                        <a:prstGeom prst="line">
                          <a:avLst/>
                        </a:prstGeom>
                        <a:ln w="76200">
                          <a:solidFill>
                            <a:srgbClr val="00B05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16AA126" id="Conector reto 2"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6.4pt,7.4pt" to="439.15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" strokecolor="#00b050" strokeweight="6pt"/>
            </w:pict>
          </mc:Fallback>
        </mc:AlternateContent>
      </w:r>
    </w:p>
    <w:p w14:paraId="756F2ED3" w14:textId="77777777" w:rsidR="003B39A5" w:rsidRPr="00407B58" w:rsidRDefault="003B39A5" w:rsidP="00935A95">
      <w:pPr>
        <w:spacing w:after="0" w:line="240" w:lineRule="auto"/>
        <w:jc w:val="both"/>
        <w:rPr>
          <w:rFonts w:ascii="Swis721 LtCn BT" w:hAnsi="Swis721 LtCn BT"/>
          <w:b/>
          <w:sz w:val="24"/>
        </w:rPr>
      </w:pPr>
    </w:p>
    <w:p w14:paraId="456438C2" w14:textId="77777777" w:rsidR="00462415" w:rsidRPr="00407B58" w:rsidRDefault="00462415" w:rsidP="00935A95">
      <w:pPr>
        <w:spacing w:after="0" w:line="240" w:lineRule="auto"/>
        <w:jc w:val="both"/>
        <w:rPr>
          <w:rFonts w:ascii="Swis721 LtCn BT" w:hAnsi="Swis721 LtCn BT"/>
          <w:b/>
          <w:sz w:val="24"/>
        </w:rPr>
      </w:pPr>
    </w:p>
    <w:p w14:paraId="30E237BB" w14:textId="77777777" w:rsidR="00462415" w:rsidRPr="00407B58" w:rsidRDefault="00462415" w:rsidP="00935A95">
      <w:pPr>
        <w:spacing w:after="0" w:line="240" w:lineRule="auto"/>
        <w:jc w:val="both"/>
        <w:rPr>
          <w:rFonts w:ascii="Swis721 LtCn BT" w:hAnsi="Swis721 LtCn BT"/>
          <w:b/>
          <w:sz w:val="24"/>
        </w:rPr>
      </w:pPr>
    </w:p>
    <w:p w14:paraId="7180BED2" w14:textId="77777777" w:rsidR="00462415" w:rsidRPr="00407B58" w:rsidRDefault="00462415" w:rsidP="00935A95">
      <w:pPr>
        <w:spacing w:after="0" w:line="240" w:lineRule="auto"/>
        <w:jc w:val="both"/>
        <w:rPr>
          <w:rFonts w:ascii="Swis721 LtCn BT" w:hAnsi="Swis721 LtCn BT"/>
          <w:b/>
          <w:noProof/>
          <w:sz w:val="32"/>
          <w:lang w:eastAsia="pt-BR"/>
        </w:rPr>
      </w:pPr>
    </w:p>
    <w:p w14:paraId="73257FD6" w14:textId="77777777" w:rsidR="00E6585D" w:rsidRPr="00407B58" w:rsidRDefault="00E6585D" w:rsidP="00935A95">
      <w:pPr>
        <w:spacing w:after="0" w:line="240" w:lineRule="auto"/>
        <w:jc w:val="both"/>
        <w:rPr>
          <w:rFonts w:ascii="Swis721 LtCn BT" w:hAnsi="Swis721 LtCn BT"/>
          <w:b/>
          <w:sz w:val="24"/>
        </w:rPr>
      </w:pPr>
    </w:p>
    <w:p w14:paraId="00A63732" w14:textId="77777777" w:rsidR="00E6585D" w:rsidRPr="00407B58" w:rsidRDefault="00E6585D" w:rsidP="00935A95">
      <w:pPr>
        <w:spacing w:after="0" w:line="240" w:lineRule="auto"/>
        <w:jc w:val="both"/>
        <w:rPr>
          <w:rFonts w:ascii="Swis721 LtCn BT" w:hAnsi="Swis721 LtCn BT"/>
          <w:b/>
          <w:sz w:val="24"/>
        </w:rPr>
      </w:pPr>
    </w:p>
    <w:p w14:paraId="03A035C9" w14:textId="77777777" w:rsidR="00E6585D" w:rsidRPr="00407B58" w:rsidRDefault="00E6585D" w:rsidP="00935A95">
      <w:pPr>
        <w:spacing w:after="0" w:line="240" w:lineRule="auto"/>
        <w:jc w:val="both"/>
        <w:rPr>
          <w:rFonts w:ascii="Swis721 LtCn BT" w:hAnsi="Swis721 LtCn BT"/>
          <w:b/>
          <w:sz w:val="24"/>
        </w:rPr>
      </w:pPr>
    </w:p>
    <w:p w14:paraId="343C1179" w14:textId="77777777" w:rsidR="00E6585D" w:rsidRPr="00407B58" w:rsidRDefault="00E6585D" w:rsidP="00935A95">
      <w:pPr>
        <w:spacing w:after="0" w:line="240" w:lineRule="auto"/>
        <w:jc w:val="both"/>
        <w:rPr>
          <w:rFonts w:ascii="Swis721 LtCn BT" w:hAnsi="Swis721 LtCn BT"/>
          <w:b/>
          <w:sz w:val="24"/>
        </w:rPr>
      </w:pPr>
    </w:p>
    <w:p w14:paraId="7F772FCB" w14:textId="77777777" w:rsidR="00E6585D" w:rsidRPr="00407B58" w:rsidRDefault="00E6585D" w:rsidP="00935A95">
      <w:pPr>
        <w:spacing w:after="0" w:line="240" w:lineRule="auto"/>
        <w:jc w:val="both"/>
        <w:rPr>
          <w:rFonts w:ascii="Swis721 LtCn BT" w:hAnsi="Swis721 LtCn BT"/>
          <w:b/>
          <w:sz w:val="24"/>
        </w:rPr>
      </w:pPr>
    </w:p>
    <w:p w14:paraId="1A7181B0" w14:textId="77777777" w:rsidR="00E6585D" w:rsidRPr="00407B58" w:rsidRDefault="00E6585D" w:rsidP="00935A95">
      <w:pPr>
        <w:spacing w:after="0" w:line="240" w:lineRule="auto"/>
        <w:jc w:val="both"/>
        <w:rPr>
          <w:rFonts w:ascii="Swis721 LtCn BT" w:hAnsi="Swis721 LtCn BT"/>
          <w:b/>
          <w:sz w:val="24"/>
        </w:rPr>
      </w:pPr>
    </w:p>
    <w:p w14:paraId="0F88ED45" w14:textId="77777777" w:rsidR="00E6585D" w:rsidRPr="00407B58" w:rsidRDefault="00E6585D" w:rsidP="00935A95">
      <w:pPr>
        <w:spacing w:after="0" w:line="240" w:lineRule="auto"/>
        <w:jc w:val="both"/>
        <w:rPr>
          <w:rFonts w:ascii="Swis721 LtCn BT" w:hAnsi="Swis721 LtCn BT"/>
          <w:b/>
          <w:sz w:val="24"/>
        </w:rPr>
      </w:pPr>
    </w:p>
    <w:p w14:paraId="1303299D" w14:textId="77777777" w:rsidR="00E6585D" w:rsidRPr="00407B58" w:rsidRDefault="00E6585D" w:rsidP="00935A95">
      <w:pPr>
        <w:spacing w:after="0" w:line="240" w:lineRule="auto"/>
        <w:jc w:val="both"/>
        <w:rPr>
          <w:rFonts w:ascii="Swis721 LtCn BT" w:hAnsi="Swis721 LtCn BT"/>
          <w:b/>
          <w:sz w:val="24"/>
        </w:rPr>
      </w:pPr>
    </w:p>
    <w:p w14:paraId="7B6032B0" w14:textId="77777777" w:rsidR="00E6585D" w:rsidRPr="00407B58" w:rsidRDefault="00E6585D" w:rsidP="00935A95">
      <w:pPr>
        <w:spacing w:after="0" w:line="240" w:lineRule="auto"/>
        <w:jc w:val="both"/>
        <w:rPr>
          <w:rFonts w:ascii="Swis721 LtCn BT" w:hAnsi="Swis721 LtCn BT"/>
          <w:b/>
          <w:sz w:val="24"/>
        </w:rPr>
      </w:pPr>
    </w:p>
    <w:p w14:paraId="34859528" w14:textId="77777777" w:rsidR="00E6585D" w:rsidRPr="00407B58" w:rsidRDefault="00E6585D" w:rsidP="00935A95">
      <w:pPr>
        <w:spacing w:after="0" w:line="240" w:lineRule="auto"/>
        <w:jc w:val="both"/>
        <w:rPr>
          <w:rFonts w:ascii="Swis721 LtCn BT" w:hAnsi="Swis721 LtCn BT"/>
          <w:b/>
          <w:sz w:val="24"/>
        </w:rPr>
      </w:pPr>
    </w:p>
    <w:p w14:paraId="03B7E5E5" w14:textId="77777777" w:rsidR="00E6585D" w:rsidRPr="00407B58" w:rsidRDefault="00E6585D" w:rsidP="00935A95">
      <w:pPr>
        <w:spacing w:after="0" w:line="240" w:lineRule="auto"/>
        <w:jc w:val="both"/>
        <w:rPr>
          <w:rFonts w:ascii="Swis721 LtCn BT" w:hAnsi="Swis721 LtCn BT"/>
          <w:b/>
          <w:sz w:val="24"/>
        </w:rPr>
      </w:pPr>
    </w:p>
    <w:p w14:paraId="40FB24CF" w14:textId="77777777" w:rsidR="00E6585D" w:rsidRPr="00407B58" w:rsidRDefault="00E6585D" w:rsidP="00935A95">
      <w:pPr>
        <w:spacing w:after="0" w:line="240" w:lineRule="auto"/>
        <w:jc w:val="both"/>
        <w:rPr>
          <w:rFonts w:ascii="Swis721 LtCn BT" w:hAnsi="Swis721 LtCn BT"/>
          <w:b/>
          <w:sz w:val="24"/>
        </w:rPr>
      </w:pPr>
    </w:p>
    <w:p w14:paraId="7DBFEFE3" w14:textId="77777777" w:rsidR="00E6585D" w:rsidRPr="00407B58" w:rsidRDefault="00E6585D" w:rsidP="00935A95">
      <w:pPr>
        <w:spacing w:after="0" w:line="240" w:lineRule="auto"/>
        <w:jc w:val="both"/>
        <w:rPr>
          <w:rFonts w:ascii="Swis721 LtCn BT" w:hAnsi="Swis721 LtCn BT"/>
          <w:b/>
          <w:sz w:val="24"/>
        </w:rPr>
      </w:pPr>
    </w:p>
    <w:p w14:paraId="4762DDBC" w14:textId="77777777" w:rsidR="00E6585D" w:rsidRPr="00407B58" w:rsidRDefault="00E6585D" w:rsidP="00935A95">
      <w:pPr>
        <w:spacing w:after="0" w:line="240" w:lineRule="auto"/>
        <w:jc w:val="both"/>
        <w:rPr>
          <w:rFonts w:ascii="Swis721 LtCn BT" w:hAnsi="Swis721 LtCn BT"/>
          <w:b/>
          <w:sz w:val="24"/>
        </w:rPr>
      </w:pPr>
    </w:p>
    <w:p w14:paraId="36E16252" w14:textId="77777777" w:rsidR="00E6585D" w:rsidRPr="00407B58" w:rsidRDefault="00E6585D" w:rsidP="00935A95">
      <w:pPr>
        <w:spacing w:after="0" w:line="240" w:lineRule="auto"/>
        <w:jc w:val="both"/>
        <w:rPr>
          <w:rFonts w:ascii="Swis721 LtCn BT" w:hAnsi="Swis721 LtCn BT"/>
          <w:b/>
          <w:sz w:val="24"/>
        </w:rPr>
      </w:pPr>
    </w:p>
    <w:p w14:paraId="7F85A247" w14:textId="77777777" w:rsidR="00E6585D" w:rsidRPr="00407B58" w:rsidRDefault="00E6585D" w:rsidP="00935A95">
      <w:pPr>
        <w:spacing w:after="0" w:line="240" w:lineRule="auto"/>
        <w:jc w:val="both"/>
        <w:rPr>
          <w:rFonts w:ascii="Swis721 LtCn BT" w:hAnsi="Swis721 LtCn BT"/>
          <w:b/>
          <w:sz w:val="24"/>
        </w:rPr>
      </w:pPr>
    </w:p>
    <w:p w14:paraId="44AF6A5D" w14:textId="77777777" w:rsidR="00E6585D" w:rsidRPr="00407B58" w:rsidRDefault="00E6585D" w:rsidP="00935A95">
      <w:pPr>
        <w:spacing w:after="0" w:line="240" w:lineRule="auto"/>
        <w:jc w:val="both"/>
        <w:rPr>
          <w:rFonts w:ascii="Swis721 LtCn BT" w:hAnsi="Swis721 LtCn BT"/>
          <w:b/>
          <w:sz w:val="24"/>
        </w:rPr>
      </w:pPr>
    </w:p>
    <w:p w14:paraId="18905345" w14:textId="77777777" w:rsidR="00E6585D" w:rsidRPr="00407B58" w:rsidRDefault="00E6585D" w:rsidP="00935A95">
      <w:pPr>
        <w:spacing w:after="0" w:line="240" w:lineRule="auto"/>
        <w:jc w:val="both"/>
        <w:rPr>
          <w:rFonts w:ascii="Swis721 LtCn BT" w:hAnsi="Swis721 LtCn BT"/>
          <w:b/>
          <w:sz w:val="24"/>
        </w:rPr>
      </w:pPr>
    </w:p>
    <w:p w14:paraId="73D73D9A" w14:textId="77777777" w:rsidR="003B39A5" w:rsidRPr="00407B58" w:rsidRDefault="003B39A5" w:rsidP="00935A95">
      <w:pPr>
        <w:spacing w:after="0" w:line="240" w:lineRule="auto"/>
        <w:jc w:val="both"/>
        <w:rPr>
          <w:rFonts w:ascii="Swis721 LtCn BT" w:hAnsi="Swis721 LtCn BT"/>
          <w:b/>
          <w:sz w:val="24"/>
        </w:rPr>
      </w:pPr>
      <w:r w:rsidRPr="00407B58">
        <w:rPr>
          <w:rFonts w:ascii="Swis721 LtCn BT" w:hAnsi="Swis721 LtCn BT"/>
          <w:b/>
          <w:noProof/>
          <w:sz w:val="24"/>
          <w:lang w:eastAsia="pt-BR"/>
        </w:rPr>
        <mc:AlternateContent>
          <mc:Choice Requires="wps">
            <w:drawing>
              <wp:anchor distT="0" distB="0" distL="114300" distR="114300" simplePos="0" relativeHeight="251637248" behindDoc="0" locked="0" layoutInCell="1" allowOverlap="1" wp14:anchorId="2889CBD2" wp14:editId="495CF960">
                <wp:simplePos x="0" y="0"/>
                <wp:positionH relativeFrom="column">
                  <wp:posOffset>52705</wp:posOffset>
                </wp:positionH>
                <wp:positionV relativeFrom="paragraph">
                  <wp:posOffset>159063</wp:posOffset>
                </wp:positionV>
                <wp:extent cx="5495925" cy="0"/>
                <wp:effectExtent l="0" t="38100" r="9525" b="38100"/>
                <wp:wrapNone/>
                <wp:docPr id="3" name="Conector reto 3"/>
                <wp:cNvGraphicFramePr/>
                <a:graphic xmlns:a="http://schemas.openxmlformats.org/drawingml/2006/main">
                  <a:graphicData uri="http://schemas.microsoft.com/office/word/2010/wordprocessingShape">
                    <wps:wsp>
                      <wps:cNvCnPr/>
                      <wps:spPr>
                        <a:xfrm>
                          <a:off x="0" y="0"/>
                          <a:ext cx="5495925" cy="0"/>
                        </a:xfrm>
                        <a:prstGeom prst="line">
                          <a:avLst/>
                        </a:prstGeom>
                        <a:ln w="76200">
                          <a:solidFill>
                            <a:srgbClr val="00B05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61A246A" id="Conector reto 3" o:spid="_x0000_s1026" style="position:absolute;z-index:251637248;visibility:visible;mso-wrap-style:square;mso-wrap-distance-left:9pt;mso-wrap-distance-top:0;mso-wrap-distance-right:9pt;mso-wrap-distance-bottom:0;mso-position-horizontal:absolute;mso-position-horizontal-relative:text;mso-position-vertical:absolute;mso-position-vertical-relative:text" from="4.15pt,12.5pt" to="436.9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" strokecolor="#00b050" strokeweight="6pt"/>
            </w:pict>
          </mc:Fallback>
        </mc:AlternateContent>
      </w:r>
    </w:p>
    <w:p w14:paraId="23633E59" w14:textId="77777777" w:rsidR="00462415" w:rsidRPr="00407B58" w:rsidRDefault="00462415" w:rsidP="00935A95">
      <w:pPr>
        <w:spacing w:after="0" w:line="240" w:lineRule="auto"/>
        <w:jc w:val="both"/>
        <w:rPr>
          <w:rFonts w:ascii="Swis721 LtCn BT" w:hAnsi="Swis721 LtCn BT"/>
          <w:b/>
          <w:sz w:val="24"/>
        </w:rPr>
      </w:pPr>
    </w:p>
    <w:p w14:paraId="315BAA7C" w14:textId="77777777" w:rsidR="003B39A5" w:rsidRPr="00407B58" w:rsidRDefault="003B39A5" w:rsidP="00745961">
      <w:pPr>
        <w:spacing w:after="0" w:line="240" w:lineRule="auto"/>
        <w:jc w:val="center"/>
        <w:rPr>
          <w:rFonts w:ascii="Swis721 LtCn BT" w:hAnsi="Swis721 LtCn BT"/>
          <w:b/>
          <w:sz w:val="24"/>
        </w:rPr>
      </w:pPr>
      <w:r w:rsidRPr="00407B58">
        <w:rPr>
          <w:rFonts w:ascii="Swis721 LtCn BT" w:hAnsi="Swis721 LtCn BT"/>
          <w:b/>
          <w:sz w:val="24"/>
        </w:rPr>
        <w:t>VOLUME I</w:t>
      </w:r>
    </w:p>
    <w:p w14:paraId="24A81BD5" w14:textId="5C3F737F" w:rsidR="003B39A5" w:rsidRPr="00407B58" w:rsidRDefault="007F7719" w:rsidP="00745961">
      <w:pPr>
        <w:spacing w:after="0" w:line="240" w:lineRule="auto"/>
        <w:jc w:val="center"/>
        <w:rPr>
          <w:rFonts w:ascii="Swis721 LtCn BT" w:hAnsi="Swis721 LtCn BT"/>
          <w:b/>
          <w:sz w:val="32"/>
        </w:rPr>
      </w:pPr>
      <w:r>
        <w:rPr>
          <w:rFonts w:ascii="Swis721 LtCn BT" w:hAnsi="Swis721 LtCn BT"/>
          <w:b/>
          <w:sz w:val="32"/>
        </w:rPr>
        <w:t>MEMORIAL DESCRITIVO</w:t>
      </w:r>
      <w:r w:rsidR="003B39A5" w:rsidRPr="00407B58">
        <w:rPr>
          <w:rFonts w:ascii="Swis721 LtCn BT" w:hAnsi="Swis721 LtCn BT"/>
          <w:b/>
          <w:sz w:val="32"/>
        </w:rPr>
        <w:t xml:space="preserve"> DE PROJETO</w:t>
      </w:r>
    </w:p>
    <w:p w14:paraId="60408A7A" w14:textId="77777777" w:rsidR="003B39A5" w:rsidRPr="00407B58" w:rsidRDefault="003B39A5" w:rsidP="00935A95">
      <w:pPr>
        <w:spacing w:after="0" w:line="240" w:lineRule="auto"/>
        <w:jc w:val="both"/>
        <w:rPr>
          <w:rFonts w:ascii="Swis721 LtCn BT" w:hAnsi="Swis721 LtCn BT"/>
          <w:b/>
          <w:sz w:val="32"/>
        </w:rPr>
      </w:pPr>
      <w:r w:rsidRPr="00407B58">
        <w:rPr>
          <w:rFonts w:ascii="Swis721 LtCn BT" w:hAnsi="Swis721 LtCn BT"/>
          <w:b/>
          <w:noProof/>
          <w:sz w:val="24"/>
          <w:lang w:eastAsia="pt-BR"/>
        </w:rPr>
        <mc:AlternateContent>
          <mc:Choice Requires="wps">
            <w:drawing>
              <wp:anchor distT="0" distB="0" distL="114300" distR="114300" simplePos="0" relativeHeight="251644416" behindDoc="0" locked="0" layoutInCell="1" allowOverlap="1" wp14:anchorId="0ED7B9A9" wp14:editId="04FA3D73">
                <wp:simplePos x="0" y="0"/>
                <wp:positionH relativeFrom="column">
                  <wp:posOffset>51435</wp:posOffset>
                </wp:positionH>
                <wp:positionV relativeFrom="paragraph">
                  <wp:posOffset>149547</wp:posOffset>
                </wp:positionV>
                <wp:extent cx="5495925" cy="0"/>
                <wp:effectExtent l="0" t="38100" r="9525" b="38100"/>
                <wp:wrapNone/>
                <wp:docPr id="4" name="Conector reto 4"/>
                <wp:cNvGraphicFramePr/>
                <a:graphic xmlns:a="http://schemas.openxmlformats.org/drawingml/2006/main">
                  <a:graphicData uri="http://schemas.microsoft.com/office/word/2010/wordprocessingShape">
                    <wps:wsp>
                      <wps:cNvCnPr/>
                      <wps:spPr>
                        <a:xfrm>
                          <a:off x="0" y="0"/>
                          <a:ext cx="5495925" cy="0"/>
                        </a:xfrm>
                        <a:prstGeom prst="line">
                          <a:avLst/>
                        </a:prstGeom>
                        <a:ln w="76200">
                          <a:solidFill>
                            <a:srgbClr val="00B05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7875648" id="Conector reto 4" o:spid="_x0000_s1026" style="position:absolute;z-index:251644416;visibility:visible;mso-wrap-style:square;mso-wrap-distance-left:9pt;mso-wrap-distance-top:0;mso-wrap-distance-right:9pt;mso-wrap-distance-bottom:0;mso-position-horizontal:absolute;mso-position-horizontal-relative:text;mso-position-vertical:absolute;mso-position-vertical-relative:text" from="4.05pt,11.8pt" to="436.8pt,1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" strokecolor="#00b050" strokeweight="6pt"/>
            </w:pict>
          </mc:Fallback>
        </mc:AlternateContent>
      </w:r>
    </w:p>
    <w:p w14:paraId="270D4AD4" w14:textId="3C98CDDC" w:rsidR="003B39A5" w:rsidRPr="00407B58" w:rsidRDefault="009D31EA" w:rsidP="00935A95">
      <w:pPr>
        <w:spacing w:after="0" w:line="240" w:lineRule="auto"/>
        <w:jc w:val="both"/>
        <w:rPr>
          <w:rFonts w:ascii="Swis721 LtCn BT" w:hAnsi="Swis721 LtCn BT"/>
          <w:b/>
          <w:sz w:val="32"/>
        </w:rPr>
      </w:pPr>
      <w:r w:rsidRPr="00407B58">
        <w:rPr>
          <w:rFonts w:ascii="Swis721 LtCn BT" w:hAnsi="Swis721 LtCn BT"/>
          <w:b/>
          <w:noProof/>
          <w:sz w:val="32"/>
          <w:lang w:eastAsia="pt-BR"/>
        </w:rPr>
        <mc:AlternateContent>
          <mc:Choice Requires="wps">
            <w:drawing>
              <wp:anchor distT="0" distB="0" distL="114300" distR="114300" simplePos="0" relativeHeight="251667968" behindDoc="0" locked="0" layoutInCell="1" allowOverlap="1" wp14:anchorId="7FE63336" wp14:editId="4D1E5374">
                <wp:simplePos x="0" y="0"/>
                <wp:positionH relativeFrom="column">
                  <wp:posOffset>4461774</wp:posOffset>
                </wp:positionH>
                <wp:positionV relativeFrom="paragraph">
                  <wp:posOffset>0</wp:posOffset>
                </wp:positionV>
                <wp:extent cx="990600" cy="1403985"/>
                <wp:effectExtent l="0" t="0" r="0" b="0"/>
                <wp:wrapNone/>
                <wp:docPr id="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0600" cy="1403985"/>
                        </a:xfrm>
                        <a:prstGeom prst="rect">
                          <a:avLst/>
                        </a:prstGeom>
                        <a:solidFill>
                          <a:srgbClr val="FFFFFF"/>
                        </a:solidFill>
                        <a:ln w="9525">
                          <a:noFill/>
                          <a:miter lim="800000"/>
                          <a:headEnd/>
                          <a:tailEnd/>
                        </a:ln>
                      </wps:spPr>
                      <wps:txbx>
                        <w:txbxContent>
                          <w:p w14:paraId="217EC8EF" w14:textId="77777777" w:rsidR="003B39A5" w:rsidRDefault="003B39A5" w:rsidP="009D31EA">
                            <w:pPr>
                              <w:spacing w:after="0"/>
                              <w:jc w:val="center"/>
                              <w:rPr>
                                <w:rFonts w:ascii="Arial Narrow" w:hAnsi="Arial Narrow"/>
                                <w:b/>
                                <w:sz w:val="24"/>
                              </w:rPr>
                            </w:pPr>
                            <w:r>
                              <w:rPr>
                                <w:rFonts w:ascii="Arial Narrow" w:hAnsi="Arial Narrow"/>
                                <w:b/>
                                <w:sz w:val="24"/>
                              </w:rPr>
                              <w:t>DATA</w:t>
                            </w:r>
                          </w:p>
                          <w:p w14:paraId="17EF3F42" w14:textId="7872CD46" w:rsidR="009D31EA" w:rsidRPr="009D31EA" w:rsidRDefault="00E478EC" w:rsidP="009D31EA">
                            <w:pPr>
                              <w:spacing w:after="0"/>
                              <w:jc w:val="center"/>
                              <w:rPr>
                                <w:rFonts w:ascii="Arial Narrow" w:hAnsi="Arial Narrow"/>
                                <w:sz w:val="24"/>
                              </w:rPr>
                            </w:pPr>
                            <w:r>
                              <w:rPr>
                                <w:rFonts w:ascii="Arial Narrow" w:hAnsi="Arial Narrow"/>
                                <w:sz w:val="24"/>
                              </w:rPr>
                              <w:t>17</w:t>
                            </w:r>
                            <w:r w:rsidR="00E6585D">
                              <w:rPr>
                                <w:rFonts w:ascii="Arial Narrow" w:hAnsi="Arial Narrow"/>
                                <w:sz w:val="24"/>
                              </w:rPr>
                              <w:t>/</w:t>
                            </w:r>
                            <w:r>
                              <w:rPr>
                                <w:rFonts w:ascii="Arial Narrow" w:hAnsi="Arial Narrow"/>
                                <w:sz w:val="24"/>
                              </w:rPr>
                              <w:t>07</w:t>
                            </w:r>
                            <w:r w:rsidR="00E6585D">
                              <w:rPr>
                                <w:rFonts w:ascii="Arial Narrow" w:hAnsi="Arial Narrow"/>
                                <w:sz w:val="24"/>
                              </w:rPr>
                              <w:t>/201</w:t>
                            </w:r>
                            <w:r w:rsidR="0025796A">
                              <w:rPr>
                                <w:rFonts w:ascii="Arial Narrow" w:hAnsi="Arial Narrow"/>
                                <w:sz w:val="24"/>
                              </w:rPr>
                              <w:t>9</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FE63336" id="_x0000_t202" coordsize="21600,21600" o:spt="202" path="m,l,21600r21600,l21600,xe">
                <v:stroke joinstyle="miter"/>
                <v:path gradientshapeok="t" o:connecttype="rect"/>
              </v:shapetype>
              <v:shape id="Caixa de Texto 2" o:spid="_x0000_s1026" type="#_x0000_t202" style="position:absolute;left:0;text-align:left;margin-left:351.3pt;margin-top:0;width:78pt;height:110.55pt;z-index:25166796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" stroked="f">
                <v:textbox style="mso-fit-shape-to-text:t">
                  <w:txbxContent>
                    <w:p w14:paraId="217EC8EF" w14:textId="77777777" w:rsidR="003B39A5" w:rsidRDefault="003B39A5" w:rsidP="009D31EA">
                      <w:pPr>
                        <w:spacing w:after="0"/>
                        <w:jc w:val="center"/>
                        <w:rPr>
                          <w:rFonts w:ascii="Arial Narrow" w:hAnsi="Arial Narrow"/>
                          <w:b/>
                          <w:sz w:val="24"/>
                        </w:rPr>
                      </w:pPr>
                      <w:r>
                        <w:rPr>
                          <w:rFonts w:ascii="Arial Narrow" w:hAnsi="Arial Narrow"/>
                          <w:b/>
                          <w:sz w:val="24"/>
                        </w:rPr>
                        <w:t>DATA</w:t>
                      </w:r>
                    </w:p>
                    <w:p w14:paraId="17EF3F42" w14:textId="7872CD46" w:rsidR="009D31EA" w:rsidRPr="009D31EA" w:rsidRDefault="00E478EC" w:rsidP="009D31EA">
                      <w:pPr>
                        <w:spacing w:after="0"/>
                        <w:jc w:val="center"/>
                        <w:rPr>
                          <w:rFonts w:ascii="Arial Narrow" w:hAnsi="Arial Narrow"/>
                          <w:sz w:val="24"/>
                        </w:rPr>
                      </w:pPr>
                      <w:r>
                        <w:rPr>
                          <w:rFonts w:ascii="Arial Narrow" w:hAnsi="Arial Narrow"/>
                          <w:sz w:val="24"/>
                        </w:rPr>
                        <w:t>17</w:t>
                      </w:r>
                      <w:r w:rsidR="00E6585D">
                        <w:rPr>
                          <w:rFonts w:ascii="Arial Narrow" w:hAnsi="Arial Narrow"/>
                          <w:sz w:val="24"/>
                        </w:rPr>
                        <w:t>/</w:t>
                      </w:r>
                      <w:r>
                        <w:rPr>
                          <w:rFonts w:ascii="Arial Narrow" w:hAnsi="Arial Narrow"/>
                          <w:sz w:val="24"/>
                        </w:rPr>
                        <w:t>07</w:t>
                      </w:r>
                      <w:r w:rsidR="00E6585D">
                        <w:rPr>
                          <w:rFonts w:ascii="Arial Narrow" w:hAnsi="Arial Narrow"/>
                          <w:sz w:val="24"/>
                        </w:rPr>
                        <w:t>/201</w:t>
                      </w:r>
                      <w:r w:rsidR="0025796A">
                        <w:rPr>
                          <w:rFonts w:ascii="Arial Narrow" w:hAnsi="Arial Narrow"/>
                          <w:sz w:val="24"/>
                        </w:rPr>
                        <w:t>9</w:t>
                      </w:r>
                    </w:p>
                  </w:txbxContent>
                </v:textbox>
              </v:shape>
            </w:pict>
          </mc:Fallback>
        </mc:AlternateContent>
      </w:r>
      <w:r w:rsidRPr="00407B58">
        <w:rPr>
          <w:rFonts w:ascii="Swis721 LtCn BT" w:hAnsi="Swis721 LtCn BT"/>
          <w:b/>
          <w:noProof/>
          <w:sz w:val="32"/>
          <w:lang w:eastAsia="pt-BR"/>
        </w:rPr>
        <mc:AlternateContent>
          <mc:Choice Requires="wps">
            <w:drawing>
              <wp:anchor distT="0" distB="0" distL="114300" distR="114300" simplePos="0" relativeHeight="251662848" behindDoc="0" locked="0" layoutInCell="1" allowOverlap="1" wp14:anchorId="7DF2A37C" wp14:editId="6076D444">
                <wp:simplePos x="0" y="0"/>
                <wp:positionH relativeFrom="column">
                  <wp:posOffset>3271784</wp:posOffset>
                </wp:positionH>
                <wp:positionV relativeFrom="paragraph">
                  <wp:posOffset>0</wp:posOffset>
                </wp:positionV>
                <wp:extent cx="990600" cy="1403985"/>
                <wp:effectExtent l="0" t="0" r="0" b="0"/>
                <wp:wrapNone/>
                <wp:docPr id="6"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0600" cy="1403985"/>
                        </a:xfrm>
                        <a:prstGeom prst="rect">
                          <a:avLst/>
                        </a:prstGeom>
                        <a:solidFill>
                          <a:srgbClr val="FFFFFF"/>
                        </a:solidFill>
                        <a:ln w="9525">
                          <a:noFill/>
                          <a:miter lim="800000"/>
                          <a:headEnd/>
                          <a:tailEnd/>
                        </a:ln>
                      </wps:spPr>
                      <wps:txbx>
                        <w:txbxContent>
                          <w:p w14:paraId="3E5CD4AB" w14:textId="77777777" w:rsidR="009D31EA" w:rsidRDefault="003B39A5" w:rsidP="009D31EA">
                            <w:pPr>
                              <w:spacing w:after="0"/>
                              <w:jc w:val="center"/>
                              <w:rPr>
                                <w:rFonts w:ascii="Arial Narrow" w:hAnsi="Arial Narrow"/>
                                <w:b/>
                                <w:sz w:val="24"/>
                              </w:rPr>
                            </w:pPr>
                            <w:r>
                              <w:rPr>
                                <w:rFonts w:ascii="Arial Narrow" w:hAnsi="Arial Narrow"/>
                                <w:b/>
                                <w:sz w:val="24"/>
                              </w:rPr>
                              <w:t>REVISÃO</w:t>
                            </w:r>
                          </w:p>
                          <w:p w14:paraId="0A578468" w14:textId="77777777" w:rsidR="009D31EA" w:rsidRPr="009D31EA" w:rsidRDefault="009D31EA" w:rsidP="009D31EA">
                            <w:pPr>
                              <w:spacing w:after="0"/>
                              <w:jc w:val="center"/>
                              <w:rPr>
                                <w:rFonts w:ascii="Arial Narrow" w:hAnsi="Arial Narrow"/>
                                <w:sz w:val="24"/>
                              </w:rPr>
                            </w:pPr>
                            <w:r>
                              <w:rPr>
                                <w:rFonts w:ascii="Arial Narrow" w:hAnsi="Arial Narrow"/>
                                <w:sz w:val="24"/>
                              </w:rPr>
                              <w:t>00</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DF2A37C" id="_x0000_s1027" type="#_x0000_t202" style="position:absolute;left:0;text-align:left;margin-left:257.6pt;margin-top:0;width:78pt;height:110.55pt;z-index:25166284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" stroked="f">
                <v:textbox style="mso-fit-shape-to-text:t">
                  <w:txbxContent>
                    <w:p w14:paraId="3E5CD4AB" w14:textId="77777777" w:rsidR="009D31EA" w:rsidRDefault="003B39A5" w:rsidP="009D31EA">
                      <w:pPr>
                        <w:spacing w:after="0"/>
                        <w:jc w:val="center"/>
                        <w:rPr>
                          <w:rFonts w:ascii="Arial Narrow" w:hAnsi="Arial Narrow"/>
                          <w:b/>
                          <w:sz w:val="24"/>
                        </w:rPr>
                      </w:pPr>
                      <w:r>
                        <w:rPr>
                          <w:rFonts w:ascii="Arial Narrow" w:hAnsi="Arial Narrow"/>
                          <w:b/>
                          <w:sz w:val="24"/>
                        </w:rPr>
                        <w:t>REVISÃO</w:t>
                      </w:r>
                    </w:p>
                    <w:p w14:paraId="0A578468" w14:textId="77777777" w:rsidR="009D31EA" w:rsidRPr="009D31EA" w:rsidRDefault="009D31EA" w:rsidP="009D31EA">
                      <w:pPr>
                        <w:spacing w:after="0"/>
                        <w:jc w:val="center"/>
                        <w:rPr>
                          <w:rFonts w:ascii="Arial Narrow" w:hAnsi="Arial Narrow"/>
                          <w:sz w:val="24"/>
                        </w:rPr>
                      </w:pPr>
                      <w:r>
                        <w:rPr>
                          <w:rFonts w:ascii="Arial Narrow" w:hAnsi="Arial Narrow"/>
                          <w:sz w:val="24"/>
                        </w:rPr>
                        <w:t>00</w:t>
                      </w:r>
                    </w:p>
                  </w:txbxContent>
                </v:textbox>
              </v:shape>
            </w:pict>
          </mc:Fallback>
        </mc:AlternateContent>
      </w:r>
      <w:r w:rsidRPr="00407B58">
        <w:rPr>
          <w:rFonts w:ascii="Swis721 LtCn BT" w:hAnsi="Swis721 LtCn BT"/>
          <w:b/>
          <w:noProof/>
          <w:sz w:val="32"/>
          <w:lang w:eastAsia="pt-BR"/>
        </w:rPr>
        <mc:AlternateContent>
          <mc:Choice Requires="wps">
            <w:drawing>
              <wp:anchor distT="0" distB="0" distL="114300" distR="114300" simplePos="0" relativeHeight="251655680" behindDoc="0" locked="0" layoutInCell="1" allowOverlap="1" wp14:anchorId="49BA173C" wp14:editId="031A2D2C">
                <wp:simplePos x="0" y="0"/>
                <wp:positionH relativeFrom="column">
                  <wp:posOffset>2149104</wp:posOffset>
                </wp:positionH>
                <wp:positionV relativeFrom="paragraph">
                  <wp:posOffset>0</wp:posOffset>
                </wp:positionV>
                <wp:extent cx="990600" cy="1403985"/>
                <wp:effectExtent l="0" t="0" r="0" b="9525"/>
                <wp:wrapNone/>
                <wp:docPr id="5"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0600" cy="1403985"/>
                        </a:xfrm>
                        <a:prstGeom prst="rect">
                          <a:avLst/>
                        </a:prstGeom>
                        <a:solidFill>
                          <a:srgbClr val="FFFFFF"/>
                        </a:solidFill>
                        <a:ln w="9525">
                          <a:noFill/>
                          <a:miter lim="800000"/>
                          <a:headEnd/>
                          <a:tailEnd/>
                        </a:ln>
                      </wps:spPr>
                      <wps:txbx>
                        <w:txbxContent>
                          <w:p w14:paraId="60B6A39E" w14:textId="77777777" w:rsidR="003B39A5" w:rsidRDefault="003B39A5" w:rsidP="009D31EA">
                            <w:pPr>
                              <w:spacing w:after="0"/>
                              <w:jc w:val="center"/>
                              <w:rPr>
                                <w:rFonts w:ascii="Arial Narrow" w:hAnsi="Arial Narrow"/>
                                <w:b/>
                                <w:sz w:val="24"/>
                              </w:rPr>
                            </w:pPr>
                            <w:r w:rsidRPr="003B39A5">
                              <w:rPr>
                                <w:rFonts w:ascii="Arial Narrow" w:hAnsi="Arial Narrow"/>
                                <w:b/>
                                <w:sz w:val="24"/>
                              </w:rPr>
                              <w:t>VOLUME</w:t>
                            </w:r>
                          </w:p>
                          <w:p w14:paraId="59AFD2D7" w14:textId="77777777" w:rsidR="009D31EA" w:rsidRPr="009D31EA" w:rsidRDefault="009D31EA" w:rsidP="009D31EA">
                            <w:pPr>
                              <w:spacing w:after="0"/>
                              <w:jc w:val="center"/>
                              <w:rPr>
                                <w:rFonts w:ascii="Arial Narrow" w:hAnsi="Arial Narrow"/>
                              </w:rPr>
                            </w:pPr>
                            <w:r>
                              <w:rPr>
                                <w:rFonts w:ascii="Arial Narrow" w:hAnsi="Arial Narrow"/>
                              </w:rPr>
                              <w:t>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9BA173C" id="_x0000_s1028" type="#_x0000_t202" style="position:absolute;left:0;text-align:left;margin-left:169.2pt;margin-top:0;width:78pt;height:110.55pt;z-index:25165568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" stroked="f">
                <v:textbox style="mso-fit-shape-to-text:t">
                  <w:txbxContent>
                    <w:p w14:paraId="60B6A39E" w14:textId="77777777" w:rsidR="003B39A5" w:rsidRDefault="003B39A5" w:rsidP="009D31EA">
                      <w:pPr>
                        <w:spacing w:after="0"/>
                        <w:jc w:val="center"/>
                        <w:rPr>
                          <w:rFonts w:ascii="Arial Narrow" w:hAnsi="Arial Narrow"/>
                          <w:b/>
                          <w:sz w:val="24"/>
                        </w:rPr>
                      </w:pPr>
                      <w:r w:rsidRPr="003B39A5">
                        <w:rPr>
                          <w:rFonts w:ascii="Arial Narrow" w:hAnsi="Arial Narrow"/>
                          <w:b/>
                          <w:sz w:val="24"/>
                        </w:rPr>
                        <w:t>VOLUME</w:t>
                      </w:r>
                    </w:p>
                    <w:p w14:paraId="59AFD2D7" w14:textId="77777777" w:rsidR="009D31EA" w:rsidRPr="009D31EA" w:rsidRDefault="009D31EA" w:rsidP="009D31EA">
                      <w:pPr>
                        <w:spacing w:after="0"/>
                        <w:jc w:val="center"/>
                        <w:rPr>
                          <w:rFonts w:ascii="Arial Narrow" w:hAnsi="Arial Narrow"/>
                        </w:rPr>
                      </w:pPr>
                      <w:r>
                        <w:rPr>
                          <w:rFonts w:ascii="Arial Narrow" w:hAnsi="Arial Narrow"/>
                        </w:rPr>
                        <w:t>1</w:t>
                      </w:r>
                    </w:p>
                  </w:txbxContent>
                </v:textbox>
              </v:shape>
            </w:pict>
          </mc:Fallback>
        </mc:AlternateContent>
      </w:r>
    </w:p>
    <w:p w14:paraId="43FC7F0E" w14:textId="77777777" w:rsidR="003B39A5" w:rsidRPr="00407B58" w:rsidRDefault="003B39A5" w:rsidP="00935A95">
      <w:pPr>
        <w:spacing w:after="0" w:line="240" w:lineRule="auto"/>
        <w:jc w:val="both"/>
        <w:rPr>
          <w:rFonts w:ascii="Swis721 LtCn BT" w:hAnsi="Swis721 LtCn BT"/>
          <w:b/>
          <w:sz w:val="32"/>
        </w:rPr>
      </w:pPr>
    </w:p>
    <w:p w14:paraId="48A32656" w14:textId="77777777" w:rsidR="00CD204E" w:rsidRPr="00407B58" w:rsidRDefault="00CD204E" w:rsidP="00935A95">
      <w:pPr>
        <w:spacing w:after="0" w:line="240" w:lineRule="auto"/>
        <w:jc w:val="both"/>
        <w:rPr>
          <w:rFonts w:ascii="Swis721 LtCn BT" w:hAnsi="Swis721 LtCn BT"/>
          <w:b/>
          <w:sz w:val="32"/>
        </w:rPr>
      </w:pPr>
    </w:p>
    <w:p w14:paraId="36027A73" w14:textId="77777777" w:rsidR="00CD204E" w:rsidRPr="00407B58" w:rsidRDefault="00E231F3" w:rsidP="00935A95">
      <w:pPr>
        <w:spacing w:after="0" w:line="240" w:lineRule="auto"/>
        <w:jc w:val="both"/>
        <w:rPr>
          <w:rFonts w:ascii="Swis721 LtCn BT" w:hAnsi="Swis721 LtCn BT"/>
          <w:b/>
          <w:sz w:val="32"/>
        </w:rPr>
      </w:pPr>
      <w:r w:rsidRPr="00407B58">
        <w:rPr>
          <w:rFonts w:ascii="Swis721 LtCn BT" w:hAnsi="Swis721 LtCn BT"/>
          <w:b/>
          <w:noProof/>
          <w:sz w:val="24"/>
          <w:lang w:eastAsia="pt-BR"/>
        </w:rPr>
        <mc:AlternateContent>
          <mc:Choice Requires="wps">
            <w:drawing>
              <wp:anchor distT="0" distB="0" distL="114300" distR="114300" simplePos="0" relativeHeight="251673088" behindDoc="0" locked="0" layoutInCell="1" allowOverlap="1" wp14:anchorId="1E439254" wp14:editId="215173D7">
                <wp:simplePos x="0" y="0"/>
                <wp:positionH relativeFrom="column">
                  <wp:posOffset>52070</wp:posOffset>
                </wp:positionH>
                <wp:positionV relativeFrom="paragraph">
                  <wp:posOffset>17590</wp:posOffset>
                </wp:positionV>
                <wp:extent cx="5495925" cy="0"/>
                <wp:effectExtent l="0" t="38100" r="9525" b="38100"/>
                <wp:wrapNone/>
                <wp:docPr id="10" name="Conector reto 10"/>
                <wp:cNvGraphicFramePr/>
                <a:graphic xmlns:a="http://schemas.openxmlformats.org/drawingml/2006/main">
                  <a:graphicData uri="http://schemas.microsoft.com/office/word/2010/wordprocessingShape">
                    <wps:wsp>
                      <wps:cNvCnPr/>
                      <wps:spPr>
                        <a:xfrm>
                          <a:off x="0" y="0"/>
                          <a:ext cx="5495925" cy="0"/>
                        </a:xfrm>
                        <a:prstGeom prst="line">
                          <a:avLst/>
                        </a:prstGeom>
                        <a:ln w="76200">
                          <a:solidFill>
                            <a:srgbClr val="00B05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962BE01" id="Conector reto 10" o:spid="_x0000_s1026" style="position:absolute;z-index:251673088;visibility:visible;mso-wrap-style:square;mso-wrap-distance-left:9pt;mso-wrap-distance-top:0;mso-wrap-distance-right:9pt;mso-wrap-distance-bottom:0;mso-position-horizontal:absolute;mso-position-horizontal-relative:text;mso-position-vertical:absolute;mso-position-vertical-relative:text" from="4.1pt,1.4pt" to="436.8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" strokecolor="#00b050" strokeweight="6pt"/>
            </w:pict>
          </mc:Fallback>
        </mc:AlternateContent>
      </w:r>
    </w:p>
    <w:p w14:paraId="18205304" w14:textId="77777777" w:rsidR="00CD204E" w:rsidRPr="00407B58" w:rsidRDefault="00CD204E" w:rsidP="00935A95">
      <w:pPr>
        <w:spacing w:after="0" w:line="240" w:lineRule="auto"/>
        <w:jc w:val="both"/>
        <w:rPr>
          <w:rFonts w:ascii="Swis721 LtCn BT" w:hAnsi="Swis721 LtCn BT"/>
          <w:b/>
          <w:sz w:val="32"/>
        </w:rPr>
      </w:pPr>
    </w:p>
    <w:p w14:paraId="2B1D6DA3" w14:textId="77777777" w:rsidR="00CD204E" w:rsidRPr="00407B58" w:rsidRDefault="00CD204E" w:rsidP="00935A95">
      <w:pPr>
        <w:spacing w:after="0" w:line="240" w:lineRule="auto"/>
        <w:jc w:val="both"/>
        <w:rPr>
          <w:rFonts w:ascii="Swis721 LtCn BT" w:hAnsi="Swis721 LtCn BT"/>
          <w:b/>
          <w:sz w:val="32"/>
        </w:rPr>
      </w:pPr>
    </w:p>
    <w:p w14:paraId="2303CE00" w14:textId="4DA5C746" w:rsidR="00CD204E" w:rsidRPr="00407B58" w:rsidRDefault="00CD204E" w:rsidP="00935A95">
      <w:pPr>
        <w:spacing w:after="0" w:line="240" w:lineRule="auto"/>
        <w:jc w:val="both"/>
        <w:rPr>
          <w:rFonts w:ascii="Swis721 LtCn BT" w:hAnsi="Swis721 LtCn BT"/>
          <w:b/>
          <w:sz w:val="32"/>
        </w:rPr>
      </w:pPr>
      <w:r w:rsidRPr="00407B58">
        <w:rPr>
          <w:rFonts w:ascii="Swis721 LtCn BT" w:hAnsi="Swis721 LtCn BT"/>
          <w:b/>
          <w:noProof/>
          <w:sz w:val="24"/>
          <w:lang w:eastAsia="pt-BR"/>
        </w:rPr>
        <mc:AlternateContent>
          <mc:Choice Requires="wps">
            <w:drawing>
              <wp:anchor distT="0" distB="0" distL="114300" distR="114300" simplePos="0" relativeHeight="251678208" behindDoc="0" locked="0" layoutInCell="1" allowOverlap="1" wp14:anchorId="28A098AC" wp14:editId="6BDA9BD3">
                <wp:simplePos x="0" y="0"/>
                <wp:positionH relativeFrom="column">
                  <wp:posOffset>49530</wp:posOffset>
                </wp:positionH>
                <wp:positionV relativeFrom="paragraph">
                  <wp:posOffset>44137</wp:posOffset>
                </wp:positionV>
                <wp:extent cx="5495925" cy="0"/>
                <wp:effectExtent l="0" t="38100" r="9525" b="38100"/>
                <wp:wrapNone/>
                <wp:docPr id="11" name="Conector reto 11"/>
                <wp:cNvGraphicFramePr/>
                <a:graphic xmlns:a="http://schemas.openxmlformats.org/drawingml/2006/main">
                  <a:graphicData uri="http://schemas.microsoft.com/office/word/2010/wordprocessingShape">
                    <wps:wsp>
                      <wps:cNvCnPr/>
                      <wps:spPr>
                        <a:xfrm>
                          <a:off x="0" y="0"/>
                          <a:ext cx="5495925" cy="0"/>
                        </a:xfrm>
                        <a:prstGeom prst="line">
                          <a:avLst/>
                        </a:prstGeom>
                        <a:ln w="76200">
                          <a:solidFill>
                            <a:srgbClr val="00B05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FAA8F5D" id="Conector reto 11" o:spid="_x0000_s1026" style="position:absolute;z-index:251678208;visibility:visible;mso-wrap-style:square;mso-wrap-distance-left:9pt;mso-wrap-distance-top:0;mso-wrap-distance-right:9pt;mso-wrap-distance-bottom:0;mso-position-horizontal:absolute;mso-position-horizontal-relative:text;mso-position-vertical:absolute;mso-position-vertical-relative:text" from="3.9pt,3.5pt" to="436.6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" strokecolor="#00b050" strokeweight="6pt"/>
            </w:pict>
          </mc:Fallback>
        </mc:AlternateContent>
      </w:r>
    </w:p>
    <w:p w14:paraId="640289EC" w14:textId="77777777" w:rsidR="00CD204E" w:rsidRPr="00407B58" w:rsidRDefault="00CD204E" w:rsidP="00935A95">
      <w:pPr>
        <w:spacing w:after="0" w:line="240" w:lineRule="auto"/>
        <w:jc w:val="both"/>
        <w:rPr>
          <w:rFonts w:ascii="Swis721 LtCn BT" w:hAnsi="Swis721 LtCn BT"/>
          <w:b/>
          <w:sz w:val="32"/>
        </w:rPr>
      </w:pPr>
    </w:p>
    <w:p w14:paraId="44FE0B02" w14:textId="01BCBBF5" w:rsidR="006548C5" w:rsidRPr="00407B58" w:rsidRDefault="008D5054" w:rsidP="008D5054">
      <w:pPr>
        <w:spacing w:after="0" w:line="240" w:lineRule="auto"/>
        <w:jc w:val="center"/>
        <w:rPr>
          <w:rFonts w:ascii="Swis721 LtCn BT" w:hAnsi="Swis721 LtCn BT"/>
          <w:b/>
          <w:sz w:val="32"/>
        </w:rPr>
      </w:pPr>
      <w:r>
        <w:rPr>
          <w:rFonts w:ascii="Swis721 LtCn BT" w:hAnsi="Swis721 LtCn BT"/>
          <w:b/>
          <w:sz w:val="32"/>
        </w:rPr>
        <w:t>SUMÁRIO</w:t>
      </w:r>
    </w:p>
    <w:sdt>
      <w:sdtPr>
        <w:rPr>
          <w:rFonts w:ascii="Arial" w:eastAsiaTheme="minorHAnsi" w:hAnsi="Arial" w:cs="Arial"/>
          <w:b w:val="0"/>
          <w:bCs w:val="0"/>
          <w:color w:val="auto"/>
          <w:sz w:val="22"/>
          <w:szCs w:val="24"/>
          <w:lang w:eastAsia="en-US"/>
        </w:rPr>
        <w:id w:val="-2050676060"/>
        <w:docPartObj>
          <w:docPartGallery w:val="Table of Contents"/>
          <w:docPartUnique/>
        </w:docPartObj>
      </w:sdtPr>
      <w:sdtEndPr>
        <w:rPr>
          <w:rFonts w:ascii="Swis721 LtCn BT" w:hAnsi="Swis721 LtCn BT" w:cstheme="minorBidi"/>
          <w:szCs w:val="22"/>
        </w:rPr>
      </w:sdtEndPr>
      <w:sdtContent>
        <w:p w14:paraId="60F91C33" w14:textId="77777777" w:rsidR="00E36172" w:rsidRPr="007971B6" w:rsidRDefault="00E36172" w:rsidP="00935A95">
          <w:pPr>
            <w:pStyle w:val="CabealhodoSumrio"/>
            <w:jc w:val="both"/>
            <w:rPr>
              <w:rFonts w:ascii="Arial" w:hAnsi="Arial" w:cs="Arial"/>
              <w:sz w:val="28"/>
              <w:szCs w:val="32"/>
            </w:rPr>
          </w:pPr>
        </w:p>
        <w:p w14:paraId="6A3EEF79" w14:textId="2A95B1DB" w:rsidR="007971B6" w:rsidRPr="007971B6" w:rsidRDefault="00E36172">
          <w:pPr>
            <w:pStyle w:val="Sumrio1"/>
            <w:tabs>
              <w:tab w:val="right" w:leader="dot" w:pos="8494"/>
            </w:tabs>
            <w:rPr>
              <w:rFonts w:ascii="Arial" w:eastAsiaTheme="minorEastAsia" w:hAnsi="Arial" w:cs="Arial"/>
              <w:noProof/>
              <w:sz w:val="24"/>
              <w:szCs w:val="24"/>
              <w:lang w:eastAsia="pt-BR"/>
            </w:rPr>
          </w:pPr>
          <w:r w:rsidRPr="007971B6">
            <w:rPr>
              <w:rFonts w:ascii="Arial" w:hAnsi="Arial" w:cs="Arial"/>
              <w:sz w:val="24"/>
              <w:szCs w:val="24"/>
            </w:rPr>
            <w:fldChar w:fldCharType="begin"/>
          </w:r>
          <w:r w:rsidRPr="007971B6">
            <w:rPr>
              <w:rFonts w:ascii="Arial" w:hAnsi="Arial" w:cs="Arial"/>
              <w:sz w:val="24"/>
              <w:szCs w:val="24"/>
            </w:rPr>
            <w:instrText xml:space="preserve"> TOC \o "1-3" \h \z \u </w:instrText>
          </w:r>
          <w:r w:rsidRPr="007971B6">
            <w:rPr>
              <w:rFonts w:ascii="Arial" w:hAnsi="Arial" w:cs="Arial"/>
              <w:sz w:val="24"/>
              <w:szCs w:val="24"/>
            </w:rPr>
            <w:fldChar w:fldCharType="separate"/>
          </w:r>
          <w:hyperlink w:anchor="_Toc17379676" w:history="1">
            <w:r w:rsidR="007971B6" w:rsidRPr="007971B6">
              <w:rPr>
                <w:rStyle w:val="Hyperlink"/>
                <w:rFonts w:ascii="Arial" w:hAnsi="Arial" w:cs="Arial"/>
                <w:noProof/>
                <w:sz w:val="24"/>
                <w:szCs w:val="24"/>
              </w:rPr>
              <w:t>1. INTRODUÇÃO</w:t>
            </w:r>
            <w:r w:rsidR="007971B6" w:rsidRPr="007971B6">
              <w:rPr>
                <w:rFonts w:ascii="Arial" w:hAnsi="Arial" w:cs="Arial"/>
                <w:noProof/>
                <w:webHidden/>
                <w:sz w:val="24"/>
                <w:szCs w:val="24"/>
              </w:rPr>
              <w:tab/>
            </w:r>
            <w:r w:rsidR="007971B6" w:rsidRPr="007971B6">
              <w:rPr>
                <w:rFonts w:ascii="Arial" w:hAnsi="Arial" w:cs="Arial"/>
                <w:noProof/>
                <w:webHidden/>
                <w:sz w:val="24"/>
                <w:szCs w:val="24"/>
              </w:rPr>
              <w:fldChar w:fldCharType="begin"/>
            </w:r>
            <w:r w:rsidR="007971B6" w:rsidRPr="007971B6">
              <w:rPr>
                <w:rFonts w:ascii="Arial" w:hAnsi="Arial" w:cs="Arial"/>
                <w:noProof/>
                <w:webHidden/>
                <w:sz w:val="24"/>
                <w:szCs w:val="24"/>
              </w:rPr>
              <w:instrText xml:space="preserve"> PAGEREF _Toc17379676 \h </w:instrText>
            </w:r>
            <w:r w:rsidR="007971B6" w:rsidRPr="007971B6">
              <w:rPr>
                <w:rFonts w:ascii="Arial" w:hAnsi="Arial" w:cs="Arial"/>
                <w:noProof/>
                <w:webHidden/>
                <w:sz w:val="24"/>
                <w:szCs w:val="24"/>
              </w:rPr>
            </w:r>
            <w:r w:rsidR="007971B6" w:rsidRPr="007971B6">
              <w:rPr>
                <w:rFonts w:ascii="Arial" w:hAnsi="Arial" w:cs="Arial"/>
                <w:noProof/>
                <w:webHidden/>
                <w:sz w:val="24"/>
                <w:szCs w:val="24"/>
              </w:rPr>
              <w:fldChar w:fldCharType="separate"/>
            </w:r>
            <w:r w:rsidR="00E37C0A">
              <w:rPr>
                <w:rFonts w:ascii="Arial" w:hAnsi="Arial" w:cs="Arial"/>
                <w:noProof/>
                <w:webHidden/>
                <w:sz w:val="24"/>
                <w:szCs w:val="24"/>
              </w:rPr>
              <w:t>3</w:t>
            </w:r>
            <w:r w:rsidR="007971B6" w:rsidRPr="007971B6">
              <w:rPr>
                <w:rFonts w:ascii="Arial" w:hAnsi="Arial" w:cs="Arial"/>
                <w:noProof/>
                <w:webHidden/>
                <w:sz w:val="24"/>
                <w:szCs w:val="24"/>
              </w:rPr>
              <w:fldChar w:fldCharType="end"/>
            </w:r>
          </w:hyperlink>
        </w:p>
        <w:p w14:paraId="0B75EDAC" w14:textId="3F0C6B67" w:rsidR="007971B6" w:rsidRPr="007971B6" w:rsidRDefault="00762981">
          <w:pPr>
            <w:pStyle w:val="Sumrio1"/>
            <w:tabs>
              <w:tab w:val="right" w:leader="dot" w:pos="8494"/>
            </w:tabs>
            <w:rPr>
              <w:rFonts w:ascii="Arial" w:eastAsiaTheme="minorEastAsia" w:hAnsi="Arial" w:cs="Arial"/>
              <w:noProof/>
              <w:sz w:val="24"/>
              <w:szCs w:val="24"/>
              <w:lang w:eastAsia="pt-BR"/>
            </w:rPr>
          </w:pPr>
          <w:hyperlink w:anchor="_Toc17379677" w:history="1">
            <w:r w:rsidR="007971B6" w:rsidRPr="007971B6">
              <w:rPr>
                <w:rStyle w:val="Hyperlink"/>
                <w:rFonts w:ascii="Arial" w:hAnsi="Arial" w:cs="Arial"/>
                <w:noProof/>
                <w:sz w:val="24"/>
                <w:szCs w:val="24"/>
              </w:rPr>
              <w:t>2. OBJETIVO</w:t>
            </w:r>
            <w:r w:rsidR="007971B6" w:rsidRPr="007971B6">
              <w:rPr>
                <w:rFonts w:ascii="Arial" w:hAnsi="Arial" w:cs="Arial"/>
                <w:noProof/>
                <w:webHidden/>
                <w:sz w:val="24"/>
                <w:szCs w:val="24"/>
              </w:rPr>
              <w:tab/>
            </w:r>
            <w:r w:rsidR="007971B6" w:rsidRPr="007971B6">
              <w:rPr>
                <w:rFonts w:ascii="Arial" w:hAnsi="Arial" w:cs="Arial"/>
                <w:noProof/>
                <w:webHidden/>
                <w:sz w:val="24"/>
                <w:szCs w:val="24"/>
              </w:rPr>
              <w:fldChar w:fldCharType="begin"/>
            </w:r>
            <w:r w:rsidR="007971B6" w:rsidRPr="007971B6">
              <w:rPr>
                <w:rFonts w:ascii="Arial" w:hAnsi="Arial" w:cs="Arial"/>
                <w:noProof/>
                <w:webHidden/>
                <w:sz w:val="24"/>
                <w:szCs w:val="24"/>
              </w:rPr>
              <w:instrText xml:space="preserve"> PAGEREF _Toc17379677 \h </w:instrText>
            </w:r>
            <w:r w:rsidR="007971B6" w:rsidRPr="007971B6">
              <w:rPr>
                <w:rFonts w:ascii="Arial" w:hAnsi="Arial" w:cs="Arial"/>
                <w:noProof/>
                <w:webHidden/>
                <w:sz w:val="24"/>
                <w:szCs w:val="24"/>
              </w:rPr>
            </w:r>
            <w:r w:rsidR="007971B6" w:rsidRPr="007971B6">
              <w:rPr>
                <w:rFonts w:ascii="Arial" w:hAnsi="Arial" w:cs="Arial"/>
                <w:noProof/>
                <w:webHidden/>
                <w:sz w:val="24"/>
                <w:szCs w:val="24"/>
              </w:rPr>
              <w:fldChar w:fldCharType="separate"/>
            </w:r>
            <w:r w:rsidR="00E37C0A">
              <w:rPr>
                <w:rFonts w:ascii="Arial" w:hAnsi="Arial" w:cs="Arial"/>
                <w:noProof/>
                <w:webHidden/>
                <w:sz w:val="24"/>
                <w:szCs w:val="24"/>
              </w:rPr>
              <w:t>3</w:t>
            </w:r>
            <w:r w:rsidR="007971B6" w:rsidRPr="007971B6">
              <w:rPr>
                <w:rFonts w:ascii="Arial" w:hAnsi="Arial" w:cs="Arial"/>
                <w:noProof/>
                <w:webHidden/>
                <w:sz w:val="24"/>
                <w:szCs w:val="24"/>
              </w:rPr>
              <w:fldChar w:fldCharType="end"/>
            </w:r>
          </w:hyperlink>
        </w:p>
        <w:p w14:paraId="462B8480" w14:textId="275144E4" w:rsidR="007971B6" w:rsidRPr="007971B6" w:rsidRDefault="00762981">
          <w:pPr>
            <w:pStyle w:val="Sumrio1"/>
            <w:tabs>
              <w:tab w:val="right" w:leader="dot" w:pos="8494"/>
            </w:tabs>
            <w:rPr>
              <w:rFonts w:ascii="Arial" w:eastAsiaTheme="minorEastAsia" w:hAnsi="Arial" w:cs="Arial"/>
              <w:noProof/>
              <w:sz w:val="24"/>
              <w:szCs w:val="24"/>
              <w:lang w:eastAsia="pt-BR"/>
            </w:rPr>
          </w:pPr>
          <w:hyperlink w:anchor="_Toc17379678" w:history="1">
            <w:r w:rsidR="007971B6" w:rsidRPr="007971B6">
              <w:rPr>
                <w:rStyle w:val="Hyperlink"/>
                <w:rFonts w:ascii="Arial" w:hAnsi="Arial" w:cs="Arial"/>
                <w:noProof/>
                <w:sz w:val="24"/>
                <w:szCs w:val="24"/>
              </w:rPr>
              <w:t>3. PARTIDO</w:t>
            </w:r>
            <w:r w:rsidR="007971B6" w:rsidRPr="007971B6">
              <w:rPr>
                <w:rFonts w:ascii="Arial" w:hAnsi="Arial" w:cs="Arial"/>
                <w:noProof/>
                <w:webHidden/>
                <w:sz w:val="24"/>
                <w:szCs w:val="24"/>
              </w:rPr>
              <w:tab/>
            </w:r>
            <w:r w:rsidR="007971B6" w:rsidRPr="007971B6">
              <w:rPr>
                <w:rFonts w:ascii="Arial" w:hAnsi="Arial" w:cs="Arial"/>
                <w:noProof/>
                <w:webHidden/>
                <w:sz w:val="24"/>
                <w:szCs w:val="24"/>
              </w:rPr>
              <w:fldChar w:fldCharType="begin"/>
            </w:r>
            <w:r w:rsidR="007971B6" w:rsidRPr="007971B6">
              <w:rPr>
                <w:rFonts w:ascii="Arial" w:hAnsi="Arial" w:cs="Arial"/>
                <w:noProof/>
                <w:webHidden/>
                <w:sz w:val="24"/>
                <w:szCs w:val="24"/>
              </w:rPr>
              <w:instrText xml:space="preserve"> PAGEREF _Toc17379678 \h </w:instrText>
            </w:r>
            <w:r w:rsidR="007971B6" w:rsidRPr="007971B6">
              <w:rPr>
                <w:rFonts w:ascii="Arial" w:hAnsi="Arial" w:cs="Arial"/>
                <w:noProof/>
                <w:webHidden/>
                <w:sz w:val="24"/>
                <w:szCs w:val="24"/>
              </w:rPr>
            </w:r>
            <w:r w:rsidR="007971B6" w:rsidRPr="007971B6">
              <w:rPr>
                <w:rFonts w:ascii="Arial" w:hAnsi="Arial" w:cs="Arial"/>
                <w:noProof/>
                <w:webHidden/>
                <w:sz w:val="24"/>
                <w:szCs w:val="24"/>
              </w:rPr>
              <w:fldChar w:fldCharType="separate"/>
            </w:r>
            <w:r w:rsidR="00E37C0A">
              <w:rPr>
                <w:rFonts w:ascii="Arial" w:hAnsi="Arial" w:cs="Arial"/>
                <w:noProof/>
                <w:webHidden/>
                <w:sz w:val="24"/>
                <w:szCs w:val="24"/>
              </w:rPr>
              <w:t>3</w:t>
            </w:r>
            <w:r w:rsidR="007971B6" w:rsidRPr="007971B6">
              <w:rPr>
                <w:rFonts w:ascii="Arial" w:hAnsi="Arial" w:cs="Arial"/>
                <w:noProof/>
                <w:webHidden/>
                <w:sz w:val="24"/>
                <w:szCs w:val="24"/>
              </w:rPr>
              <w:fldChar w:fldCharType="end"/>
            </w:r>
          </w:hyperlink>
        </w:p>
        <w:p w14:paraId="0E86F201" w14:textId="0FDB098A" w:rsidR="007971B6" w:rsidRPr="007971B6" w:rsidRDefault="00762981">
          <w:pPr>
            <w:pStyle w:val="Sumrio1"/>
            <w:tabs>
              <w:tab w:val="right" w:leader="dot" w:pos="8494"/>
            </w:tabs>
            <w:rPr>
              <w:rFonts w:ascii="Arial" w:eastAsiaTheme="minorEastAsia" w:hAnsi="Arial" w:cs="Arial"/>
              <w:noProof/>
              <w:sz w:val="24"/>
              <w:szCs w:val="24"/>
              <w:lang w:eastAsia="pt-BR"/>
            </w:rPr>
          </w:pPr>
          <w:hyperlink w:anchor="_Toc17379679" w:history="1">
            <w:r w:rsidR="007971B6" w:rsidRPr="007971B6">
              <w:rPr>
                <w:rStyle w:val="Hyperlink"/>
                <w:rFonts w:ascii="Arial" w:hAnsi="Arial" w:cs="Arial"/>
                <w:noProof/>
                <w:sz w:val="24"/>
                <w:szCs w:val="24"/>
              </w:rPr>
              <w:t>4. PROJETO</w:t>
            </w:r>
            <w:r w:rsidR="007971B6" w:rsidRPr="007971B6">
              <w:rPr>
                <w:rFonts w:ascii="Arial" w:hAnsi="Arial" w:cs="Arial"/>
                <w:noProof/>
                <w:webHidden/>
                <w:sz w:val="24"/>
                <w:szCs w:val="24"/>
              </w:rPr>
              <w:tab/>
            </w:r>
            <w:r w:rsidR="007971B6" w:rsidRPr="007971B6">
              <w:rPr>
                <w:rFonts w:ascii="Arial" w:hAnsi="Arial" w:cs="Arial"/>
                <w:noProof/>
                <w:webHidden/>
                <w:sz w:val="24"/>
                <w:szCs w:val="24"/>
              </w:rPr>
              <w:fldChar w:fldCharType="begin"/>
            </w:r>
            <w:r w:rsidR="007971B6" w:rsidRPr="007971B6">
              <w:rPr>
                <w:rFonts w:ascii="Arial" w:hAnsi="Arial" w:cs="Arial"/>
                <w:noProof/>
                <w:webHidden/>
                <w:sz w:val="24"/>
                <w:szCs w:val="24"/>
              </w:rPr>
              <w:instrText xml:space="preserve"> PAGEREF _Toc17379679 \h </w:instrText>
            </w:r>
            <w:r w:rsidR="007971B6" w:rsidRPr="007971B6">
              <w:rPr>
                <w:rFonts w:ascii="Arial" w:hAnsi="Arial" w:cs="Arial"/>
                <w:noProof/>
                <w:webHidden/>
                <w:sz w:val="24"/>
                <w:szCs w:val="24"/>
              </w:rPr>
            </w:r>
            <w:r w:rsidR="007971B6" w:rsidRPr="007971B6">
              <w:rPr>
                <w:rFonts w:ascii="Arial" w:hAnsi="Arial" w:cs="Arial"/>
                <w:noProof/>
                <w:webHidden/>
                <w:sz w:val="24"/>
                <w:szCs w:val="24"/>
              </w:rPr>
              <w:fldChar w:fldCharType="separate"/>
            </w:r>
            <w:r w:rsidR="00E37C0A">
              <w:rPr>
                <w:rFonts w:ascii="Arial" w:hAnsi="Arial" w:cs="Arial"/>
                <w:noProof/>
                <w:webHidden/>
                <w:sz w:val="24"/>
                <w:szCs w:val="24"/>
              </w:rPr>
              <w:t>3</w:t>
            </w:r>
            <w:r w:rsidR="007971B6" w:rsidRPr="007971B6">
              <w:rPr>
                <w:rFonts w:ascii="Arial" w:hAnsi="Arial" w:cs="Arial"/>
                <w:noProof/>
                <w:webHidden/>
                <w:sz w:val="24"/>
                <w:szCs w:val="24"/>
              </w:rPr>
              <w:fldChar w:fldCharType="end"/>
            </w:r>
          </w:hyperlink>
        </w:p>
        <w:p w14:paraId="69FEB91F" w14:textId="48FC0F58" w:rsidR="007971B6" w:rsidRPr="007971B6" w:rsidRDefault="00762981">
          <w:pPr>
            <w:pStyle w:val="Sumrio1"/>
            <w:tabs>
              <w:tab w:val="left" w:pos="440"/>
              <w:tab w:val="right" w:leader="dot" w:pos="8494"/>
            </w:tabs>
            <w:rPr>
              <w:rFonts w:ascii="Arial" w:eastAsiaTheme="minorEastAsia" w:hAnsi="Arial" w:cs="Arial"/>
              <w:noProof/>
              <w:sz w:val="24"/>
              <w:szCs w:val="24"/>
              <w:lang w:eastAsia="pt-BR"/>
            </w:rPr>
          </w:pPr>
          <w:hyperlink w:anchor="_Toc17379680" w:history="1">
            <w:r w:rsidR="007971B6" w:rsidRPr="007971B6">
              <w:rPr>
                <w:rStyle w:val="Hyperlink"/>
                <w:rFonts w:ascii="Arial" w:hAnsi="Arial" w:cs="Arial"/>
                <w:noProof/>
                <w:sz w:val="24"/>
                <w:szCs w:val="24"/>
              </w:rPr>
              <w:t>5.</w:t>
            </w:r>
            <w:r w:rsidR="007971B6" w:rsidRPr="007971B6">
              <w:rPr>
                <w:rFonts w:ascii="Arial" w:eastAsiaTheme="minorEastAsia" w:hAnsi="Arial" w:cs="Arial"/>
                <w:noProof/>
                <w:sz w:val="24"/>
                <w:szCs w:val="24"/>
                <w:lang w:eastAsia="pt-BR"/>
              </w:rPr>
              <w:tab/>
            </w:r>
            <w:r w:rsidR="007971B6" w:rsidRPr="007971B6">
              <w:rPr>
                <w:rStyle w:val="Hyperlink"/>
                <w:rFonts w:ascii="Arial" w:hAnsi="Arial" w:cs="Arial"/>
                <w:noProof/>
                <w:sz w:val="24"/>
                <w:szCs w:val="24"/>
              </w:rPr>
              <w:t>ESPECIFICAÇÃO TÉCNICA E MEMORIAL DESCRITIVO</w:t>
            </w:r>
            <w:r w:rsidR="007971B6" w:rsidRPr="007971B6">
              <w:rPr>
                <w:rFonts w:ascii="Arial" w:hAnsi="Arial" w:cs="Arial"/>
                <w:noProof/>
                <w:webHidden/>
                <w:sz w:val="24"/>
                <w:szCs w:val="24"/>
              </w:rPr>
              <w:tab/>
            </w:r>
            <w:r w:rsidR="007971B6" w:rsidRPr="007971B6">
              <w:rPr>
                <w:rFonts w:ascii="Arial" w:hAnsi="Arial" w:cs="Arial"/>
                <w:noProof/>
                <w:webHidden/>
                <w:sz w:val="24"/>
                <w:szCs w:val="24"/>
              </w:rPr>
              <w:fldChar w:fldCharType="begin"/>
            </w:r>
            <w:r w:rsidR="007971B6" w:rsidRPr="007971B6">
              <w:rPr>
                <w:rFonts w:ascii="Arial" w:hAnsi="Arial" w:cs="Arial"/>
                <w:noProof/>
                <w:webHidden/>
                <w:sz w:val="24"/>
                <w:szCs w:val="24"/>
              </w:rPr>
              <w:instrText xml:space="preserve"> PAGEREF _Toc17379680 \h </w:instrText>
            </w:r>
            <w:r w:rsidR="007971B6" w:rsidRPr="007971B6">
              <w:rPr>
                <w:rFonts w:ascii="Arial" w:hAnsi="Arial" w:cs="Arial"/>
                <w:noProof/>
                <w:webHidden/>
                <w:sz w:val="24"/>
                <w:szCs w:val="24"/>
              </w:rPr>
            </w:r>
            <w:r w:rsidR="007971B6" w:rsidRPr="007971B6">
              <w:rPr>
                <w:rFonts w:ascii="Arial" w:hAnsi="Arial" w:cs="Arial"/>
                <w:noProof/>
                <w:webHidden/>
                <w:sz w:val="24"/>
                <w:szCs w:val="24"/>
              </w:rPr>
              <w:fldChar w:fldCharType="separate"/>
            </w:r>
            <w:r w:rsidR="00E37C0A">
              <w:rPr>
                <w:rFonts w:ascii="Arial" w:hAnsi="Arial" w:cs="Arial"/>
                <w:noProof/>
                <w:webHidden/>
                <w:sz w:val="24"/>
                <w:szCs w:val="24"/>
              </w:rPr>
              <w:t>4</w:t>
            </w:r>
            <w:r w:rsidR="007971B6" w:rsidRPr="007971B6">
              <w:rPr>
                <w:rFonts w:ascii="Arial" w:hAnsi="Arial" w:cs="Arial"/>
                <w:noProof/>
                <w:webHidden/>
                <w:sz w:val="24"/>
                <w:szCs w:val="24"/>
              </w:rPr>
              <w:fldChar w:fldCharType="end"/>
            </w:r>
          </w:hyperlink>
        </w:p>
        <w:p w14:paraId="6C10D345" w14:textId="69870520" w:rsidR="007971B6" w:rsidRPr="007971B6" w:rsidRDefault="00762981">
          <w:pPr>
            <w:pStyle w:val="Sumrio1"/>
            <w:tabs>
              <w:tab w:val="right" w:leader="dot" w:pos="8494"/>
            </w:tabs>
            <w:rPr>
              <w:rFonts w:ascii="Arial" w:eastAsiaTheme="minorEastAsia" w:hAnsi="Arial" w:cs="Arial"/>
              <w:noProof/>
              <w:sz w:val="24"/>
              <w:szCs w:val="24"/>
              <w:lang w:eastAsia="pt-BR"/>
            </w:rPr>
          </w:pPr>
          <w:hyperlink w:anchor="_Toc17379681" w:history="1">
            <w:r w:rsidR="007971B6" w:rsidRPr="007971B6">
              <w:rPr>
                <w:rStyle w:val="Hyperlink"/>
                <w:rFonts w:ascii="Arial" w:hAnsi="Arial" w:cs="Arial"/>
                <w:noProof/>
                <w:sz w:val="24"/>
                <w:szCs w:val="24"/>
              </w:rPr>
              <w:t>5.1 OBJETIVO</w:t>
            </w:r>
            <w:r w:rsidR="007971B6" w:rsidRPr="007971B6">
              <w:rPr>
                <w:rFonts w:ascii="Arial" w:hAnsi="Arial" w:cs="Arial"/>
                <w:noProof/>
                <w:webHidden/>
                <w:sz w:val="24"/>
                <w:szCs w:val="24"/>
              </w:rPr>
              <w:tab/>
            </w:r>
            <w:r w:rsidR="007971B6" w:rsidRPr="007971B6">
              <w:rPr>
                <w:rFonts w:ascii="Arial" w:hAnsi="Arial" w:cs="Arial"/>
                <w:noProof/>
                <w:webHidden/>
                <w:sz w:val="24"/>
                <w:szCs w:val="24"/>
              </w:rPr>
              <w:fldChar w:fldCharType="begin"/>
            </w:r>
            <w:r w:rsidR="007971B6" w:rsidRPr="007971B6">
              <w:rPr>
                <w:rFonts w:ascii="Arial" w:hAnsi="Arial" w:cs="Arial"/>
                <w:noProof/>
                <w:webHidden/>
                <w:sz w:val="24"/>
                <w:szCs w:val="24"/>
              </w:rPr>
              <w:instrText xml:space="preserve"> PAGEREF _Toc17379681 \h </w:instrText>
            </w:r>
            <w:r w:rsidR="007971B6" w:rsidRPr="007971B6">
              <w:rPr>
                <w:rFonts w:ascii="Arial" w:hAnsi="Arial" w:cs="Arial"/>
                <w:noProof/>
                <w:webHidden/>
                <w:sz w:val="24"/>
                <w:szCs w:val="24"/>
              </w:rPr>
            </w:r>
            <w:r w:rsidR="007971B6" w:rsidRPr="007971B6">
              <w:rPr>
                <w:rFonts w:ascii="Arial" w:hAnsi="Arial" w:cs="Arial"/>
                <w:noProof/>
                <w:webHidden/>
                <w:sz w:val="24"/>
                <w:szCs w:val="24"/>
              </w:rPr>
              <w:fldChar w:fldCharType="separate"/>
            </w:r>
            <w:r w:rsidR="00E37C0A">
              <w:rPr>
                <w:rFonts w:ascii="Arial" w:hAnsi="Arial" w:cs="Arial"/>
                <w:noProof/>
                <w:webHidden/>
                <w:sz w:val="24"/>
                <w:szCs w:val="24"/>
              </w:rPr>
              <w:t>4</w:t>
            </w:r>
            <w:r w:rsidR="007971B6" w:rsidRPr="007971B6">
              <w:rPr>
                <w:rFonts w:ascii="Arial" w:hAnsi="Arial" w:cs="Arial"/>
                <w:noProof/>
                <w:webHidden/>
                <w:sz w:val="24"/>
                <w:szCs w:val="24"/>
              </w:rPr>
              <w:fldChar w:fldCharType="end"/>
            </w:r>
          </w:hyperlink>
        </w:p>
        <w:p w14:paraId="5C85E551" w14:textId="55577247" w:rsidR="007971B6" w:rsidRPr="007971B6" w:rsidRDefault="00762981">
          <w:pPr>
            <w:pStyle w:val="Sumrio1"/>
            <w:tabs>
              <w:tab w:val="right" w:leader="dot" w:pos="8494"/>
            </w:tabs>
            <w:rPr>
              <w:rFonts w:ascii="Arial" w:eastAsiaTheme="minorEastAsia" w:hAnsi="Arial" w:cs="Arial"/>
              <w:noProof/>
              <w:sz w:val="24"/>
              <w:szCs w:val="24"/>
              <w:lang w:eastAsia="pt-BR"/>
            </w:rPr>
          </w:pPr>
          <w:hyperlink w:anchor="_Toc17379682" w:history="1">
            <w:r w:rsidR="007971B6" w:rsidRPr="007971B6">
              <w:rPr>
                <w:rStyle w:val="Hyperlink"/>
                <w:rFonts w:ascii="Arial" w:hAnsi="Arial" w:cs="Arial"/>
                <w:noProof/>
                <w:sz w:val="24"/>
                <w:szCs w:val="24"/>
              </w:rPr>
              <w:t>5.2 GENERALIDADES</w:t>
            </w:r>
            <w:r w:rsidR="007971B6" w:rsidRPr="007971B6">
              <w:rPr>
                <w:rFonts w:ascii="Arial" w:hAnsi="Arial" w:cs="Arial"/>
                <w:noProof/>
                <w:webHidden/>
                <w:sz w:val="24"/>
                <w:szCs w:val="24"/>
              </w:rPr>
              <w:tab/>
            </w:r>
            <w:r w:rsidR="007971B6" w:rsidRPr="007971B6">
              <w:rPr>
                <w:rFonts w:ascii="Arial" w:hAnsi="Arial" w:cs="Arial"/>
                <w:noProof/>
                <w:webHidden/>
                <w:sz w:val="24"/>
                <w:szCs w:val="24"/>
              </w:rPr>
              <w:fldChar w:fldCharType="begin"/>
            </w:r>
            <w:r w:rsidR="007971B6" w:rsidRPr="007971B6">
              <w:rPr>
                <w:rFonts w:ascii="Arial" w:hAnsi="Arial" w:cs="Arial"/>
                <w:noProof/>
                <w:webHidden/>
                <w:sz w:val="24"/>
                <w:szCs w:val="24"/>
              </w:rPr>
              <w:instrText xml:space="preserve"> PAGEREF _Toc17379682 \h </w:instrText>
            </w:r>
            <w:r w:rsidR="007971B6" w:rsidRPr="007971B6">
              <w:rPr>
                <w:rFonts w:ascii="Arial" w:hAnsi="Arial" w:cs="Arial"/>
                <w:noProof/>
                <w:webHidden/>
                <w:sz w:val="24"/>
                <w:szCs w:val="24"/>
              </w:rPr>
            </w:r>
            <w:r w:rsidR="007971B6" w:rsidRPr="007971B6">
              <w:rPr>
                <w:rFonts w:ascii="Arial" w:hAnsi="Arial" w:cs="Arial"/>
                <w:noProof/>
                <w:webHidden/>
                <w:sz w:val="24"/>
                <w:szCs w:val="24"/>
              </w:rPr>
              <w:fldChar w:fldCharType="separate"/>
            </w:r>
            <w:r w:rsidR="00E37C0A">
              <w:rPr>
                <w:rFonts w:ascii="Arial" w:hAnsi="Arial" w:cs="Arial"/>
                <w:noProof/>
                <w:webHidden/>
                <w:sz w:val="24"/>
                <w:szCs w:val="24"/>
              </w:rPr>
              <w:t>4</w:t>
            </w:r>
            <w:r w:rsidR="007971B6" w:rsidRPr="007971B6">
              <w:rPr>
                <w:rFonts w:ascii="Arial" w:hAnsi="Arial" w:cs="Arial"/>
                <w:noProof/>
                <w:webHidden/>
                <w:sz w:val="24"/>
                <w:szCs w:val="24"/>
              </w:rPr>
              <w:fldChar w:fldCharType="end"/>
            </w:r>
          </w:hyperlink>
        </w:p>
        <w:p w14:paraId="17BB39F5" w14:textId="111060DE" w:rsidR="007971B6" w:rsidRPr="007971B6" w:rsidRDefault="00762981">
          <w:pPr>
            <w:pStyle w:val="Sumrio1"/>
            <w:tabs>
              <w:tab w:val="right" w:leader="dot" w:pos="8494"/>
            </w:tabs>
            <w:rPr>
              <w:rFonts w:ascii="Arial" w:eastAsiaTheme="minorEastAsia" w:hAnsi="Arial" w:cs="Arial"/>
              <w:noProof/>
              <w:sz w:val="24"/>
              <w:szCs w:val="24"/>
              <w:lang w:eastAsia="pt-BR"/>
            </w:rPr>
          </w:pPr>
          <w:hyperlink w:anchor="_Toc17379683" w:history="1">
            <w:r w:rsidR="007971B6" w:rsidRPr="007971B6">
              <w:rPr>
                <w:rStyle w:val="Hyperlink"/>
                <w:rFonts w:ascii="Arial" w:hAnsi="Arial" w:cs="Arial"/>
                <w:noProof/>
                <w:sz w:val="24"/>
                <w:szCs w:val="24"/>
              </w:rPr>
              <w:t>5.3 SERVIÇOS PRELIMINARES</w:t>
            </w:r>
            <w:r w:rsidR="007971B6" w:rsidRPr="007971B6">
              <w:rPr>
                <w:rFonts w:ascii="Arial" w:hAnsi="Arial" w:cs="Arial"/>
                <w:noProof/>
                <w:webHidden/>
                <w:sz w:val="24"/>
                <w:szCs w:val="24"/>
              </w:rPr>
              <w:tab/>
            </w:r>
            <w:r w:rsidR="007971B6" w:rsidRPr="007971B6">
              <w:rPr>
                <w:rFonts w:ascii="Arial" w:hAnsi="Arial" w:cs="Arial"/>
                <w:noProof/>
                <w:webHidden/>
                <w:sz w:val="24"/>
                <w:szCs w:val="24"/>
              </w:rPr>
              <w:fldChar w:fldCharType="begin"/>
            </w:r>
            <w:r w:rsidR="007971B6" w:rsidRPr="007971B6">
              <w:rPr>
                <w:rFonts w:ascii="Arial" w:hAnsi="Arial" w:cs="Arial"/>
                <w:noProof/>
                <w:webHidden/>
                <w:sz w:val="24"/>
                <w:szCs w:val="24"/>
              </w:rPr>
              <w:instrText xml:space="preserve"> PAGEREF _Toc17379683 \h </w:instrText>
            </w:r>
            <w:r w:rsidR="007971B6" w:rsidRPr="007971B6">
              <w:rPr>
                <w:rFonts w:ascii="Arial" w:hAnsi="Arial" w:cs="Arial"/>
                <w:noProof/>
                <w:webHidden/>
                <w:sz w:val="24"/>
                <w:szCs w:val="24"/>
              </w:rPr>
            </w:r>
            <w:r w:rsidR="007971B6" w:rsidRPr="007971B6">
              <w:rPr>
                <w:rFonts w:ascii="Arial" w:hAnsi="Arial" w:cs="Arial"/>
                <w:noProof/>
                <w:webHidden/>
                <w:sz w:val="24"/>
                <w:szCs w:val="24"/>
              </w:rPr>
              <w:fldChar w:fldCharType="separate"/>
            </w:r>
            <w:r w:rsidR="00E37C0A">
              <w:rPr>
                <w:rFonts w:ascii="Arial" w:hAnsi="Arial" w:cs="Arial"/>
                <w:noProof/>
                <w:webHidden/>
                <w:sz w:val="24"/>
                <w:szCs w:val="24"/>
              </w:rPr>
              <w:t>5</w:t>
            </w:r>
            <w:r w:rsidR="007971B6" w:rsidRPr="007971B6">
              <w:rPr>
                <w:rFonts w:ascii="Arial" w:hAnsi="Arial" w:cs="Arial"/>
                <w:noProof/>
                <w:webHidden/>
                <w:sz w:val="24"/>
                <w:szCs w:val="24"/>
              </w:rPr>
              <w:fldChar w:fldCharType="end"/>
            </w:r>
          </w:hyperlink>
        </w:p>
        <w:p w14:paraId="04AB2434" w14:textId="6B75481A" w:rsidR="007971B6" w:rsidRPr="007971B6" w:rsidRDefault="00762981">
          <w:pPr>
            <w:pStyle w:val="Sumrio1"/>
            <w:tabs>
              <w:tab w:val="right" w:leader="dot" w:pos="8494"/>
            </w:tabs>
            <w:rPr>
              <w:rFonts w:ascii="Arial" w:eastAsiaTheme="minorEastAsia" w:hAnsi="Arial" w:cs="Arial"/>
              <w:noProof/>
              <w:sz w:val="24"/>
              <w:szCs w:val="24"/>
              <w:lang w:eastAsia="pt-BR"/>
            </w:rPr>
          </w:pPr>
          <w:hyperlink w:anchor="_Toc17379684" w:history="1">
            <w:r w:rsidR="007971B6" w:rsidRPr="007971B6">
              <w:rPr>
                <w:rStyle w:val="Hyperlink"/>
                <w:rFonts w:ascii="Arial" w:hAnsi="Arial" w:cs="Arial"/>
                <w:noProof/>
                <w:sz w:val="24"/>
                <w:szCs w:val="24"/>
              </w:rPr>
              <w:t>5.3.1 PLACA DE OBRA EM CHAPA DE AÇO GALVANIZADO</w:t>
            </w:r>
            <w:r w:rsidR="007971B6" w:rsidRPr="007971B6">
              <w:rPr>
                <w:rFonts w:ascii="Arial" w:hAnsi="Arial" w:cs="Arial"/>
                <w:noProof/>
                <w:webHidden/>
                <w:sz w:val="24"/>
                <w:szCs w:val="24"/>
              </w:rPr>
              <w:tab/>
            </w:r>
            <w:r w:rsidR="007971B6" w:rsidRPr="007971B6">
              <w:rPr>
                <w:rFonts w:ascii="Arial" w:hAnsi="Arial" w:cs="Arial"/>
                <w:noProof/>
                <w:webHidden/>
                <w:sz w:val="24"/>
                <w:szCs w:val="24"/>
              </w:rPr>
              <w:fldChar w:fldCharType="begin"/>
            </w:r>
            <w:r w:rsidR="007971B6" w:rsidRPr="007971B6">
              <w:rPr>
                <w:rFonts w:ascii="Arial" w:hAnsi="Arial" w:cs="Arial"/>
                <w:noProof/>
                <w:webHidden/>
                <w:sz w:val="24"/>
                <w:szCs w:val="24"/>
              </w:rPr>
              <w:instrText xml:space="preserve"> PAGEREF _Toc17379684 \h </w:instrText>
            </w:r>
            <w:r w:rsidR="007971B6" w:rsidRPr="007971B6">
              <w:rPr>
                <w:rFonts w:ascii="Arial" w:hAnsi="Arial" w:cs="Arial"/>
                <w:noProof/>
                <w:webHidden/>
                <w:sz w:val="24"/>
                <w:szCs w:val="24"/>
              </w:rPr>
            </w:r>
            <w:r w:rsidR="007971B6" w:rsidRPr="007971B6">
              <w:rPr>
                <w:rFonts w:ascii="Arial" w:hAnsi="Arial" w:cs="Arial"/>
                <w:noProof/>
                <w:webHidden/>
                <w:sz w:val="24"/>
                <w:szCs w:val="24"/>
              </w:rPr>
              <w:fldChar w:fldCharType="separate"/>
            </w:r>
            <w:r w:rsidR="00E37C0A">
              <w:rPr>
                <w:rFonts w:ascii="Arial" w:hAnsi="Arial" w:cs="Arial"/>
                <w:noProof/>
                <w:webHidden/>
                <w:sz w:val="24"/>
                <w:szCs w:val="24"/>
              </w:rPr>
              <w:t>5</w:t>
            </w:r>
            <w:r w:rsidR="007971B6" w:rsidRPr="007971B6">
              <w:rPr>
                <w:rFonts w:ascii="Arial" w:hAnsi="Arial" w:cs="Arial"/>
                <w:noProof/>
                <w:webHidden/>
                <w:sz w:val="24"/>
                <w:szCs w:val="24"/>
              </w:rPr>
              <w:fldChar w:fldCharType="end"/>
            </w:r>
          </w:hyperlink>
        </w:p>
        <w:p w14:paraId="34989B35" w14:textId="1FB268FC" w:rsidR="007971B6" w:rsidRPr="007971B6" w:rsidRDefault="00762981">
          <w:pPr>
            <w:pStyle w:val="Sumrio1"/>
            <w:tabs>
              <w:tab w:val="right" w:leader="dot" w:pos="8494"/>
            </w:tabs>
            <w:rPr>
              <w:rFonts w:ascii="Arial" w:eastAsiaTheme="minorEastAsia" w:hAnsi="Arial" w:cs="Arial"/>
              <w:noProof/>
              <w:sz w:val="24"/>
              <w:szCs w:val="24"/>
              <w:lang w:eastAsia="pt-BR"/>
            </w:rPr>
          </w:pPr>
          <w:hyperlink w:anchor="_Toc17379685" w:history="1">
            <w:r w:rsidR="007971B6" w:rsidRPr="007971B6">
              <w:rPr>
                <w:rStyle w:val="Hyperlink"/>
                <w:rFonts w:ascii="Arial" w:hAnsi="Arial" w:cs="Arial"/>
                <w:noProof/>
                <w:sz w:val="24"/>
                <w:szCs w:val="24"/>
              </w:rPr>
              <w:t>5.3.2 TAPUMES E LOCAÇÃO DE OBRA</w:t>
            </w:r>
            <w:r w:rsidR="007971B6" w:rsidRPr="007971B6">
              <w:rPr>
                <w:rFonts w:ascii="Arial" w:hAnsi="Arial" w:cs="Arial"/>
                <w:noProof/>
                <w:webHidden/>
                <w:sz w:val="24"/>
                <w:szCs w:val="24"/>
              </w:rPr>
              <w:tab/>
            </w:r>
            <w:r w:rsidR="007971B6" w:rsidRPr="007971B6">
              <w:rPr>
                <w:rFonts w:ascii="Arial" w:hAnsi="Arial" w:cs="Arial"/>
                <w:noProof/>
                <w:webHidden/>
                <w:sz w:val="24"/>
                <w:szCs w:val="24"/>
              </w:rPr>
              <w:fldChar w:fldCharType="begin"/>
            </w:r>
            <w:r w:rsidR="007971B6" w:rsidRPr="007971B6">
              <w:rPr>
                <w:rFonts w:ascii="Arial" w:hAnsi="Arial" w:cs="Arial"/>
                <w:noProof/>
                <w:webHidden/>
                <w:sz w:val="24"/>
                <w:szCs w:val="24"/>
              </w:rPr>
              <w:instrText xml:space="preserve"> PAGEREF _Toc17379685 \h </w:instrText>
            </w:r>
            <w:r w:rsidR="007971B6" w:rsidRPr="007971B6">
              <w:rPr>
                <w:rFonts w:ascii="Arial" w:hAnsi="Arial" w:cs="Arial"/>
                <w:noProof/>
                <w:webHidden/>
                <w:sz w:val="24"/>
                <w:szCs w:val="24"/>
              </w:rPr>
            </w:r>
            <w:r w:rsidR="007971B6" w:rsidRPr="007971B6">
              <w:rPr>
                <w:rFonts w:ascii="Arial" w:hAnsi="Arial" w:cs="Arial"/>
                <w:noProof/>
                <w:webHidden/>
                <w:sz w:val="24"/>
                <w:szCs w:val="24"/>
              </w:rPr>
              <w:fldChar w:fldCharType="separate"/>
            </w:r>
            <w:r w:rsidR="00E37C0A">
              <w:rPr>
                <w:rFonts w:ascii="Arial" w:hAnsi="Arial" w:cs="Arial"/>
                <w:noProof/>
                <w:webHidden/>
                <w:sz w:val="24"/>
                <w:szCs w:val="24"/>
              </w:rPr>
              <w:t>5</w:t>
            </w:r>
            <w:r w:rsidR="007971B6" w:rsidRPr="007971B6">
              <w:rPr>
                <w:rFonts w:ascii="Arial" w:hAnsi="Arial" w:cs="Arial"/>
                <w:noProof/>
                <w:webHidden/>
                <w:sz w:val="24"/>
                <w:szCs w:val="24"/>
              </w:rPr>
              <w:fldChar w:fldCharType="end"/>
            </w:r>
          </w:hyperlink>
        </w:p>
        <w:p w14:paraId="5D87228F" w14:textId="2E809CFB" w:rsidR="007971B6" w:rsidRPr="007971B6" w:rsidRDefault="00762981">
          <w:pPr>
            <w:pStyle w:val="Sumrio1"/>
            <w:tabs>
              <w:tab w:val="right" w:leader="dot" w:pos="8494"/>
            </w:tabs>
            <w:rPr>
              <w:rFonts w:ascii="Arial" w:eastAsiaTheme="minorEastAsia" w:hAnsi="Arial" w:cs="Arial"/>
              <w:noProof/>
              <w:sz w:val="24"/>
              <w:szCs w:val="24"/>
              <w:lang w:eastAsia="pt-BR"/>
            </w:rPr>
          </w:pPr>
          <w:hyperlink w:anchor="_Toc17379686" w:history="1">
            <w:r w:rsidR="007971B6" w:rsidRPr="007971B6">
              <w:rPr>
                <w:rStyle w:val="Hyperlink"/>
                <w:rFonts w:ascii="Arial" w:hAnsi="Arial" w:cs="Arial"/>
                <w:noProof/>
                <w:sz w:val="24"/>
                <w:szCs w:val="24"/>
              </w:rPr>
              <w:t>5.4 MOVIMENTAÇÃO DE TERRA</w:t>
            </w:r>
            <w:r w:rsidR="007971B6" w:rsidRPr="007971B6">
              <w:rPr>
                <w:rFonts w:ascii="Arial" w:hAnsi="Arial" w:cs="Arial"/>
                <w:noProof/>
                <w:webHidden/>
                <w:sz w:val="24"/>
                <w:szCs w:val="24"/>
              </w:rPr>
              <w:tab/>
            </w:r>
            <w:r w:rsidR="007971B6" w:rsidRPr="007971B6">
              <w:rPr>
                <w:rFonts w:ascii="Arial" w:hAnsi="Arial" w:cs="Arial"/>
                <w:noProof/>
                <w:webHidden/>
                <w:sz w:val="24"/>
                <w:szCs w:val="24"/>
              </w:rPr>
              <w:fldChar w:fldCharType="begin"/>
            </w:r>
            <w:r w:rsidR="007971B6" w:rsidRPr="007971B6">
              <w:rPr>
                <w:rFonts w:ascii="Arial" w:hAnsi="Arial" w:cs="Arial"/>
                <w:noProof/>
                <w:webHidden/>
                <w:sz w:val="24"/>
                <w:szCs w:val="24"/>
              </w:rPr>
              <w:instrText xml:space="preserve"> PAGEREF _Toc17379686 \h </w:instrText>
            </w:r>
            <w:r w:rsidR="007971B6" w:rsidRPr="007971B6">
              <w:rPr>
                <w:rFonts w:ascii="Arial" w:hAnsi="Arial" w:cs="Arial"/>
                <w:noProof/>
                <w:webHidden/>
                <w:sz w:val="24"/>
                <w:szCs w:val="24"/>
              </w:rPr>
            </w:r>
            <w:r w:rsidR="007971B6" w:rsidRPr="007971B6">
              <w:rPr>
                <w:rFonts w:ascii="Arial" w:hAnsi="Arial" w:cs="Arial"/>
                <w:noProof/>
                <w:webHidden/>
                <w:sz w:val="24"/>
                <w:szCs w:val="24"/>
              </w:rPr>
              <w:fldChar w:fldCharType="separate"/>
            </w:r>
            <w:r w:rsidR="00E37C0A">
              <w:rPr>
                <w:rFonts w:ascii="Arial" w:hAnsi="Arial" w:cs="Arial"/>
                <w:noProof/>
                <w:webHidden/>
                <w:sz w:val="24"/>
                <w:szCs w:val="24"/>
              </w:rPr>
              <w:t>5</w:t>
            </w:r>
            <w:r w:rsidR="007971B6" w:rsidRPr="007971B6">
              <w:rPr>
                <w:rFonts w:ascii="Arial" w:hAnsi="Arial" w:cs="Arial"/>
                <w:noProof/>
                <w:webHidden/>
                <w:sz w:val="24"/>
                <w:szCs w:val="24"/>
              </w:rPr>
              <w:fldChar w:fldCharType="end"/>
            </w:r>
          </w:hyperlink>
        </w:p>
        <w:p w14:paraId="2445ADC7" w14:textId="4F73858E" w:rsidR="007971B6" w:rsidRPr="007971B6" w:rsidRDefault="00762981">
          <w:pPr>
            <w:pStyle w:val="Sumrio1"/>
            <w:tabs>
              <w:tab w:val="right" w:leader="dot" w:pos="8494"/>
            </w:tabs>
            <w:rPr>
              <w:rFonts w:ascii="Arial" w:eastAsiaTheme="minorEastAsia" w:hAnsi="Arial" w:cs="Arial"/>
              <w:noProof/>
              <w:sz w:val="24"/>
              <w:szCs w:val="24"/>
              <w:lang w:eastAsia="pt-BR"/>
            </w:rPr>
          </w:pPr>
          <w:hyperlink w:anchor="_Toc17379687" w:history="1">
            <w:r w:rsidR="007971B6" w:rsidRPr="007971B6">
              <w:rPr>
                <w:rStyle w:val="Hyperlink"/>
                <w:rFonts w:ascii="Arial" w:hAnsi="Arial" w:cs="Arial"/>
                <w:noProof/>
                <w:sz w:val="24"/>
                <w:szCs w:val="24"/>
              </w:rPr>
              <w:t>5.5 ESTRUTURA</w:t>
            </w:r>
            <w:r w:rsidR="007971B6" w:rsidRPr="007971B6">
              <w:rPr>
                <w:rFonts w:ascii="Arial" w:hAnsi="Arial" w:cs="Arial"/>
                <w:noProof/>
                <w:webHidden/>
                <w:sz w:val="24"/>
                <w:szCs w:val="24"/>
              </w:rPr>
              <w:tab/>
            </w:r>
            <w:r w:rsidR="007971B6" w:rsidRPr="007971B6">
              <w:rPr>
                <w:rFonts w:ascii="Arial" w:hAnsi="Arial" w:cs="Arial"/>
                <w:noProof/>
                <w:webHidden/>
                <w:sz w:val="24"/>
                <w:szCs w:val="24"/>
              </w:rPr>
              <w:fldChar w:fldCharType="begin"/>
            </w:r>
            <w:r w:rsidR="007971B6" w:rsidRPr="007971B6">
              <w:rPr>
                <w:rFonts w:ascii="Arial" w:hAnsi="Arial" w:cs="Arial"/>
                <w:noProof/>
                <w:webHidden/>
                <w:sz w:val="24"/>
                <w:szCs w:val="24"/>
              </w:rPr>
              <w:instrText xml:space="preserve"> PAGEREF _Toc17379687 \h </w:instrText>
            </w:r>
            <w:r w:rsidR="007971B6" w:rsidRPr="007971B6">
              <w:rPr>
                <w:rFonts w:ascii="Arial" w:hAnsi="Arial" w:cs="Arial"/>
                <w:noProof/>
                <w:webHidden/>
                <w:sz w:val="24"/>
                <w:szCs w:val="24"/>
              </w:rPr>
            </w:r>
            <w:r w:rsidR="007971B6" w:rsidRPr="007971B6">
              <w:rPr>
                <w:rFonts w:ascii="Arial" w:hAnsi="Arial" w:cs="Arial"/>
                <w:noProof/>
                <w:webHidden/>
                <w:sz w:val="24"/>
                <w:szCs w:val="24"/>
              </w:rPr>
              <w:fldChar w:fldCharType="separate"/>
            </w:r>
            <w:r w:rsidR="00E37C0A">
              <w:rPr>
                <w:rFonts w:ascii="Arial" w:hAnsi="Arial" w:cs="Arial"/>
                <w:noProof/>
                <w:webHidden/>
                <w:sz w:val="24"/>
                <w:szCs w:val="24"/>
              </w:rPr>
              <w:t>6</w:t>
            </w:r>
            <w:r w:rsidR="007971B6" w:rsidRPr="007971B6">
              <w:rPr>
                <w:rFonts w:ascii="Arial" w:hAnsi="Arial" w:cs="Arial"/>
                <w:noProof/>
                <w:webHidden/>
                <w:sz w:val="24"/>
                <w:szCs w:val="24"/>
              </w:rPr>
              <w:fldChar w:fldCharType="end"/>
            </w:r>
          </w:hyperlink>
        </w:p>
        <w:p w14:paraId="20287F5D" w14:textId="6FC314F2" w:rsidR="007971B6" w:rsidRPr="007971B6" w:rsidRDefault="00762981">
          <w:pPr>
            <w:pStyle w:val="Sumrio1"/>
            <w:tabs>
              <w:tab w:val="right" w:leader="dot" w:pos="8494"/>
            </w:tabs>
            <w:rPr>
              <w:rFonts w:ascii="Arial" w:eastAsiaTheme="minorEastAsia" w:hAnsi="Arial" w:cs="Arial"/>
              <w:noProof/>
              <w:sz w:val="24"/>
              <w:szCs w:val="24"/>
              <w:lang w:eastAsia="pt-BR"/>
            </w:rPr>
          </w:pPr>
          <w:hyperlink w:anchor="_Toc17379688" w:history="1">
            <w:r w:rsidR="007971B6" w:rsidRPr="007971B6">
              <w:rPr>
                <w:rStyle w:val="Hyperlink"/>
                <w:rFonts w:ascii="Arial" w:hAnsi="Arial" w:cs="Arial"/>
                <w:noProof/>
                <w:sz w:val="24"/>
                <w:szCs w:val="24"/>
              </w:rPr>
              <w:t>5.6 FECHAMENTOS</w:t>
            </w:r>
            <w:r w:rsidR="007971B6" w:rsidRPr="007971B6">
              <w:rPr>
                <w:rFonts w:ascii="Arial" w:hAnsi="Arial" w:cs="Arial"/>
                <w:noProof/>
                <w:webHidden/>
                <w:sz w:val="24"/>
                <w:szCs w:val="24"/>
              </w:rPr>
              <w:tab/>
            </w:r>
            <w:r w:rsidR="007971B6" w:rsidRPr="007971B6">
              <w:rPr>
                <w:rFonts w:ascii="Arial" w:hAnsi="Arial" w:cs="Arial"/>
                <w:noProof/>
                <w:webHidden/>
                <w:sz w:val="24"/>
                <w:szCs w:val="24"/>
              </w:rPr>
              <w:fldChar w:fldCharType="begin"/>
            </w:r>
            <w:r w:rsidR="007971B6" w:rsidRPr="007971B6">
              <w:rPr>
                <w:rFonts w:ascii="Arial" w:hAnsi="Arial" w:cs="Arial"/>
                <w:noProof/>
                <w:webHidden/>
                <w:sz w:val="24"/>
                <w:szCs w:val="24"/>
              </w:rPr>
              <w:instrText xml:space="preserve"> PAGEREF _Toc17379688 \h </w:instrText>
            </w:r>
            <w:r w:rsidR="007971B6" w:rsidRPr="007971B6">
              <w:rPr>
                <w:rFonts w:ascii="Arial" w:hAnsi="Arial" w:cs="Arial"/>
                <w:noProof/>
                <w:webHidden/>
                <w:sz w:val="24"/>
                <w:szCs w:val="24"/>
              </w:rPr>
            </w:r>
            <w:r w:rsidR="007971B6" w:rsidRPr="007971B6">
              <w:rPr>
                <w:rFonts w:ascii="Arial" w:hAnsi="Arial" w:cs="Arial"/>
                <w:noProof/>
                <w:webHidden/>
                <w:sz w:val="24"/>
                <w:szCs w:val="24"/>
              </w:rPr>
              <w:fldChar w:fldCharType="separate"/>
            </w:r>
            <w:r w:rsidR="00E37C0A">
              <w:rPr>
                <w:rFonts w:ascii="Arial" w:hAnsi="Arial" w:cs="Arial"/>
                <w:noProof/>
                <w:webHidden/>
                <w:sz w:val="24"/>
                <w:szCs w:val="24"/>
              </w:rPr>
              <w:t>8</w:t>
            </w:r>
            <w:r w:rsidR="007971B6" w:rsidRPr="007971B6">
              <w:rPr>
                <w:rFonts w:ascii="Arial" w:hAnsi="Arial" w:cs="Arial"/>
                <w:noProof/>
                <w:webHidden/>
                <w:sz w:val="24"/>
                <w:szCs w:val="24"/>
              </w:rPr>
              <w:fldChar w:fldCharType="end"/>
            </w:r>
          </w:hyperlink>
        </w:p>
        <w:p w14:paraId="4CAAE4FB" w14:textId="7AE73C22" w:rsidR="007971B6" w:rsidRPr="007971B6" w:rsidRDefault="00762981">
          <w:pPr>
            <w:pStyle w:val="Sumrio1"/>
            <w:tabs>
              <w:tab w:val="right" w:leader="dot" w:pos="8494"/>
            </w:tabs>
            <w:rPr>
              <w:rFonts w:ascii="Arial" w:eastAsiaTheme="minorEastAsia" w:hAnsi="Arial" w:cs="Arial"/>
              <w:noProof/>
              <w:sz w:val="24"/>
              <w:szCs w:val="24"/>
              <w:lang w:eastAsia="pt-BR"/>
            </w:rPr>
          </w:pPr>
          <w:hyperlink w:anchor="_Toc17379689" w:history="1">
            <w:r w:rsidR="007971B6" w:rsidRPr="007971B6">
              <w:rPr>
                <w:rStyle w:val="Hyperlink"/>
                <w:rFonts w:ascii="Arial" w:hAnsi="Arial" w:cs="Arial"/>
                <w:noProof/>
                <w:sz w:val="24"/>
                <w:szCs w:val="24"/>
              </w:rPr>
              <w:t>5.7 COBERTURA</w:t>
            </w:r>
            <w:r w:rsidR="007971B6" w:rsidRPr="007971B6">
              <w:rPr>
                <w:rFonts w:ascii="Arial" w:hAnsi="Arial" w:cs="Arial"/>
                <w:noProof/>
                <w:webHidden/>
                <w:sz w:val="24"/>
                <w:szCs w:val="24"/>
              </w:rPr>
              <w:tab/>
            </w:r>
            <w:r w:rsidR="007971B6" w:rsidRPr="007971B6">
              <w:rPr>
                <w:rFonts w:ascii="Arial" w:hAnsi="Arial" w:cs="Arial"/>
                <w:noProof/>
                <w:webHidden/>
                <w:sz w:val="24"/>
                <w:szCs w:val="24"/>
              </w:rPr>
              <w:fldChar w:fldCharType="begin"/>
            </w:r>
            <w:r w:rsidR="007971B6" w:rsidRPr="007971B6">
              <w:rPr>
                <w:rFonts w:ascii="Arial" w:hAnsi="Arial" w:cs="Arial"/>
                <w:noProof/>
                <w:webHidden/>
                <w:sz w:val="24"/>
                <w:szCs w:val="24"/>
              </w:rPr>
              <w:instrText xml:space="preserve"> PAGEREF _Toc17379689 \h </w:instrText>
            </w:r>
            <w:r w:rsidR="007971B6" w:rsidRPr="007971B6">
              <w:rPr>
                <w:rFonts w:ascii="Arial" w:hAnsi="Arial" w:cs="Arial"/>
                <w:noProof/>
                <w:webHidden/>
                <w:sz w:val="24"/>
                <w:szCs w:val="24"/>
              </w:rPr>
            </w:r>
            <w:r w:rsidR="007971B6" w:rsidRPr="007971B6">
              <w:rPr>
                <w:rFonts w:ascii="Arial" w:hAnsi="Arial" w:cs="Arial"/>
                <w:noProof/>
                <w:webHidden/>
                <w:sz w:val="24"/>
                <w:szCs w:val="24"/>
              </w:rPr>
              <w:fldChar w:fldCharType="separate"/>
            </w:r>
            <w:r w:rsidR="00E37C0A">
              <w:rPr>
                <w:rFonts w:ascii="Arial" w:hAnsi="Arial" w:cs="Arial"/>
                <w:noProof/>
                <w:webHidden/>
                <w:sz w:val="24"/>
                <w:szCs w:val="24"/>
              </w:rPr>
              <w:t>8</w:t>
            </w:r>
            <w:r w:rsidR="007971B6" w:rsidRPr="007971B6">
              <w:rPr>
                <w:rFonts w:ascii="Arial" w:hAnsi="Arial" w:cs="Arial"/>
                <w:noProof/>
                <w:webHidden/>
                <w:sz w:val="24"/>
                <w:szCs w:val="24"/>
              </w:rPr>
              <w:fldChar w:fldCharType="end"/>
            </w:r>
          </w:hyperlink>
        </w:p>
        <w:p w14:paraId="531F54FD" w14:textId="186A2C94" w:rsidR="007971B6" w:rsidRPr="007971B6" w:rsidRDefault="00762981">
          <w:pPr>
            <w:pStyle w:val="Sumrio1"/>
            <w:tabs>
              <w:tab w:val="right" w:leader="dot" w:pos="8494"/>
            </w:tabs>
            <w:rPr>
              <w:rFonts w:ascii="Arial" w:eastAsiaTheme="minorEastAsia" w:hAnsi="Arial" w:cs="Arial"/>
              <w:noProof/>
              <w:sz w:val="24"/>
              <w:szCs w:val="24"/>
              <w:lang w:eastAsia="pt-BR"/>
            </w:rPr>
          </w:pPr>
          <w:hyperlink w:anchor="_Toc17379690" w:history="1">
            <w:r w:rsidR="007971B6" w:rsidRPr="007971B6">
              <w:rPr>
                <w:rStyle w:val="Hyperlink"/>
                <w:rFonts w:ascii="Arial" w:hAnsi="Arial" w:cs="Arial"/>
                <w:noProof/>
                <w:sz w:val="24"/>
                <w:szCs w:val="24"/>
              </w:rPr>
              <w:t>5.8 PISOS E REVESTIMENTOS</w:t>
            </w:r>
            <w:r w:rsidR="007971B6" w:rsidRPr="007971B6">
              <w:rPr>
                <w:rFonts w:ascii="Arial" w:hAnsi="Arial" w:cs="Arial"/>
                <w:noProof/>
                <w:webHidden/>
                <w:sz w:val="24"/>
                <w:szCs w:val="24"/>
              </w:rPr>
              <w:tab/>
            </w:r>
            <w:r w:rsidR="007971B6" w:rsidRPr="007971B6">
              <w:rPr>
                <w:rFonts w:ascii="Arial" w:hAnsi="Arial" w:cs="Arial"/>
                <w:noProof/>
                <w:webHidden/>
                <w:sz w:val="24"/>
                <w:szCs w:val="24"/>
              </w:rPr>
              <w:fldChar w:fldCharType="begin"/>
            </w:r>
            <w:r w:rsidR="007971B6" w:rsidRPr="007971B6">
              <w:rPr>
                <w:rFonts w:ascii="Arial" w:hAnsi="Arial" w:cs="Arial"/>
                <w:noProof/>
                <w:webHidden/>
                <w:sz w:val="24"/>
                <w:szCs w:val="24"/>
              </w:rPr>
              <w:instrText xml:space="preserve"> PAGEREF _Toc17379690 \h </w:instrText>
            </w:r>
            <w:r w:rsidR="007971B6" w:rsidRPr="007971B6">
              <w:rPr>
                <w:rFonts w:ascii="Arial" w:hAnsi="Arial" w:cs="Arial"/>
                <w:noProof/>
                <w:webHidden/>
                <w:sz w:val="24"/>
                <w:szCs w:val="24"/>
              </w:rPr>
            </w:r>
            <w:r w:rsidR="007971B6" w:rsidRPr="007971B6">
              <w:rPr>
                <w:rFonts w:ascii="Arial" w:hAnsi="Arial" w:cs="Arial"/>
                <w:noProof/>
                <w:webHidden/>
                <w:sz w:val="24"/>
                <w:szCs w:val="24"/>
              </w:rPr>
              <w:fldChar w:fldCharType="separate"/>
            </w:r>
            <w:r w:rsidR="00E37C0A">
              <w:rPr>
                <w:rFonts w:ascii="Arial" w:hAnsi="Arial" w:cs="Arial"/>
                <w:noProof/>
                <w:webHidden/>
                <w:sz w:val="24"/>
                <w:szCs w:val="24"/>
              </w:rPr>
              <w:t>9</w:t>
            </w:r>
            <w:r w:rsidR="007971B6" w:rsidRPr="007971B6">
              <w:rPr>
                <w:rFonts w:ascii="Arial" w:hAnsi="Arial" w:cs="Arial"/>
                <w:noProof/>
                <w:webHidden/>
                <w:sz w:val="24"/>
                <w:szCs w:val="24"/>
              </w:rPr>
              <w:fldChar w:fldCharType="end"/>
            </w:r>
          </w:hyperlink>
        </w:p>
        <w:p w14:paraId="740C45A6" w14:textId="0761F54B" w:rsidR="007971B6" w:rsidRPr="007971B6" w:rsidRDefault="00762981">
          <w:pPr>
            <w:pStyle w:val="Sumrio1"/>
            <w:tabs>
              <w:tab w:val="right" w:leader="dot" w:pos="8494"/>
            </w:tabs>
            <w:rPr>
              <w:rFonts w:ascii="Arial" w:eastAsiaTheme="minorEastAsia" w:hAnsi="Arial" w:cs="Arial"/>
              <w:noProof/>
              <w:sz w:val="24"/>
              <w:szCs w:val="24"/>
              <w:lang w:eastAsia="pt-BR"/>
            </w:rPr>
          </w:pPr>
          <w:hyperlink w:anchor="_Toc17379691" w:history="1">
            <w:r w:rsidR="007971B6" w:rsidRPr="007971B6">
              <w:rPr>
                <w:rStyle w:val="Hyperlink"/>
                <w:rFonts w:ascii="Arial" w:hAnsi="Arial" w:cs="Arial"/>
                <w:noProof/>
                <w:sz w:val="24"/>
                <w:szCs w:val="24"/>
              </w:rPr>
              <w:t>5.9 INSTALAÇÕES ELÉTRICAS</w:t>
            </w:r>
            <w:r w:rsidR="007971B6" w:rsidRPr="007971B6">
              <w:rPr>
                <w:rFonts w:ascii="Arial" w:hAnsi="Arial" w:cs="Arial"/>
                <w:noProof/>
                <w:webHidden/>
                <w:sz w:val="24"/>
                <w:szCs w:val="24"/>
              </w:rPr>
              <w:tab/>
            </w:r>
            <w:r w:rsidR="007971B6" w:rsidRPr="007971B6">
              <w:rPr>
                <w:rFonts w:ascii="Arial" w:hAnsi="Arial" w:cs="Arial"/>
                <w:noProof/>
                <w:webHidden/>
                <w:sz w:val="24"/>
                <w:szCs w:val="24"/>
              </w:rPr>
              <w:fldChar w:fldCharType="begin"/>
            </w:r>
            <w:r w:rsidR="007971B6" w:rsidRPr="007971B6">
              <w:rPr>
                <w:rFonts w:ascii="Arial" w:hAnsi="Arial" w:cs="Arial"/>
                <w:noProof/>
                <w:webHidden/>
                <w:sz w:val="24"/>
                <w:szCs w:val="24"/>
              </w:rPr>
              <w:instrText xml:space="preserve"> PAGEREF _Toc17379691 \h </w:instrText>
            </w:r>
            <w:r w:rsidR="007971B6" w:rsidRPr="007971B6">
              <w:rPr>
                <w:rFonts w:ascii="Arial" w:hAnsi="Arial" w:cs="Arial"/>
                <w:noProof/>
                <w:webHidden/>
                <w:sz w:val="24"/>
                <w:szCs w:val="24"/>
              </w:rPr>
            </w:r>
            <w:r w:rsidR="007971B6" w:rsidRPr="007971B6">
              <w:rPr>
                <w:rFonts w:ascii="Arial" w:hAnsi="Arial" w:cs="Arial"/>
                <w:noProof/>
                <w:webHidden/>
                <w:sz w:val="24"/>
                <w:szCs w:val="24"/>
              </w:rPr>
              <w:fldChar w:fldCharType="separate"/>
            </w:r>
            <w:r w:rsidR="00E37C0A">
              <w:rPr>
                <w:rFonts w:ascii="Arial" w:hAnsi="Arial" w:cs="Arial"/>
                <w:noProof/>
                <w:webHidden/>
                <w:sz w:val="24"/>
                <w:szCs w:val="24"/>
              </w:rPr>
              <w:t>10</w:t>
            </w:r>
            <w:r w:rsidR="007971B6" w:rsidRPr="007971B6">
              <w:rPr>
                <w:rFonts w:ascii="Arial" w:hAnsi="Arial" w:cs="Arial"/>
                <w:noProof/>
                <w:webHidden/>
                <w:sz w:val="24"/>
                <w:szCs w:val="24"/>
              </w:rPr>
              <w:fldChar w:fldCharType="end"/>
            </w:r>
          </w:hyperlink>
        </w:p>
        <w:p w14:paraId="15D8E60C" w14:textId="67FA86C0" w:rsidR="007971B6" w:rsidRPr="007971B6" w:rsidRDefault="00762981">
          <w:pPr>
            <w:pStyle w:val="Sumrio1"/>
            <w:tabs>
              <w:tab w:val="right" w:leader="dot" w:pos="8494"/>
            </w:tabs>
            <w:rPr>
              <w:rFonts w:ascii="Arial" w:eastAsiaTheme="minorEastAsia" w:hAnsi="Arial" w:cs="Arial"/>
              <w:noProof/>
              <w:sz w:val="24"/>
              <w:szCs w:val="24"/>
              <w:lang w:eastAsia="pt-BR"/>
            </w:rPr>
          </w:pPr>
          <w:hyperlink w:anchor="_Toc17379692" w:history="1">
            <w:r w:rsidR="007971B6" w:rsidRPr="007971B6">
              <w:rPr>
                <w:rStyle w:val="Hyperlink"/>
                <w:rFonts w:ascii="Arial" w:hAnsi="Arial" w:cs="Arial"/>
                <w:noProof/>
                <w:sz w:val="24"/>
                <w:szCs w:val="24"/>
              </w:rPr>
              <w:t>5.10 INSTALAÇÕES HIDROSSANITÁRIAS</w:t>
            </w:r>
            <w:r w:rsidR="007971B6" w:rsidRPr="007971B6">
              <w:rPr>
                <w:rFonts w:ascii="Arial" w:hAnsi="Arial" w:cs="Arial"/>
                <w:noProof/>
                <w:webHidden/>
                <w:sz w:val="24"/>
                <w:szCs w:val="24"/>
              </w:rPr>
              <w:tab/>
            </w:r>
            <w:r w:rsidR="007971B6" w:rsidRPr="007971B6">
              <w:rPr>
                <w:rFonts w:ascii="Arial" w:hAnsi="Arial" w:cs="Arial"/>
                <w:noProof/>
                <w:webHidden/>
                <w:sz w:val="24"/>
                <w:szCs w:val="24"/>
              </w:rPr>
              <w:fldChar w:fldCharType="begin"/>
            </w:r>
            <w:r w:rsidR="007971B6" w:rsidRPr="007971B6">
              <w:rPr>
                <w:rFonts w:ascii="Arial" w:hAnsi="Arial" w:cs="Arial"/>
                <w:noProof/>
                <w:webHidden/>
                <w:sz w:val="24"/>
                <w:szCs w:val="24"/>
              </w:rPr>
              <w:instrText xml:space="preserve"> PAGEREF _Toc17379692 \h </w:instrText>
            </w:r>
            <w:r w:rsidR="007971B6" w:rsidRPr="007971B6">
              <w:rPr>
                <w:rFonts w:ascii="Arial" w:hAnsi="Arial" w:cs="Arial"/>
                <w:noProof/>
                <w:webHidden/>
                <w:sz w:val="24"/>
                <w:szCs w:val="24"/>
              </w:rPr>
            </w:r>
            <w:r w:rsidR="007971B6" w:rsidRPr="007971B6">
              <w:rPr>
                <w:rFonts w:ascii="Arial" w:hAnsi="Arial" w:cs="Arial"/>
                <w:noProof/>
                <w:webHidden/>
                <w:sz w:val="24"/>
                <w:szCs w:val="24"/>
              </w:rPr>
              <w:fldChar w:fldCharType="separate"/>
            </w:r>
            <w:r w:rsidR="00E37C0A">
              <w:rPr>
                <w:rFonts w:ascii="Arial" w:hAnsi="Arial" w:cs="Arial"/>
                <w:noProof/>
                <w:webHidden/>
                <w:sz w:val="24"/>
                <w:szCs w:val="24"/>
              </w:rPr>
              <w:t>12</w:t>
            </w:r>
            <w:r w:rsidR="007971B6" w:rsidRPr="007971B6">
              <w:rPr>
                <w:rFonts w:ascii="Arial" w:hAnsi="Arial" w:cs="Arial"/>
                <w:noProof/>
                <w:webHidden/>
                <w:sz w:val="24"/>
                <w:szCs w:val="24"/>
              </w:rPr>
              <w:fldChar w:fldCharType="end"/>
            </w:r>
          </w:hyperlink>
        </w:p>
        <w:p w14:paraId="3CFE0DD6" w14:textId="3B7474E5" w:rsidR="007971B6" w:rsidRPr="007971B6" w:rsidRDefault="00762981">
          <w:pPr>
            <w:pStyle w:val="Sumrio1"/>
            <w:tabs>
              <w:tab w:val="right" w:leader="dot" w:pos="8494"/>
            </w:tabs>
            <w:rPr>
              <w:rFonts w:ascii="Arial" w:eastAsiaTheme="minorEastAsia" w:hAnsi="Arial" w:cs="Arial"/>
              <w:noProof/>
              <w:sz w:val="24"/>
              <w:szCs w:val="24"/>
              <w:lang w:eastAsia="pt-BR"/>
            </w:rPr>
          </w:pPr>
          <w:hyperlink w:anchor="_Toc17379693" w:history="1">
            <w:r w:rsidR="007971B6" w:rsidRPr="007971B6">
              <w:rPr>
                <w:rStyle w:val="Hyperlink"/>
                <w:rFonts w:ascii="Arial" w:hAnsi="Arial" w:cs="Arial"/>
                <w:noProof/>
                <w:sz w:val="24"/>
                <w:szCs w:val="24"/>
              </w:rPr>
              <w:t>5.11 IMPERMEABILIZAÇÕES</w:t>
            </w:r>
            <w:r w:rsidR="007971B6" w:rsidRPr="007971B6">
              <w:rPr>
                <w:rFonts w:ascii="Arial" w:hAnsi="Arial" w:cs="Arial"/>
                <w:noProof/>
                <w:webHidden/>
                <w:sz w:val="24"/>
                <w:szCs w:val="24"/>
              </w:rPr>
              <w:tab/>
            </w:r>
            <w:r w:rsidR="007971B6" w:rsidRPr="007971B6">
              <w:rPr>
                <w:rFonts w:ascii="Arial" w:hAnsi="Arial" w:cs="Arial"/>
                <w:noProof/>
                <w:webHidden/>
                <w:sz w:val="24"/>
                <w:szCs w:val="24"/>
              </w:rPr>
              <w:fldChar w:fldCharType="begin"/>
            </w:r>
            <w:r w:rsidR="007971B6" w:rsidRPr="007971B6">
              <w:rPr>
                <w:rFonts w:ascii="Arial" w:hAnsi="Arial" w:cs="Arial"/>
                <w:noProof/>
                <w:webHidden/>
                <w:sz w:val="24"/>
                <w:szCs w:val="24"/>
              </w:rPr>
              <w:instrText xml:space="preserve"> PAGEREF _Toc17379693 \h </w:instrText>
            </w:r>
            <w:r w:rsidR="007971B6" w:rsidRPr="007971B6">
              <w:rPr>
                <w:rFonts w:ascii="Arial" w:hAnsi="Arial" w:cs="Arial"/>
                <w:noProof/>
                <w:webHidden/>
                <w:sz w:val="24"/>
                <w:szCs w:val="24"/>
              </w:rPr>
            </w:r>
            <w:r w:rsidR="007971B6" w:rsidRPr="007971B6">
              <w:rPr>
                <w:rFonts w:ascii="Arial" w:hAnsi="Arial" w:cs="Arial"/>
                <w:noProof/>
                <w:webHidden/>
                <w:sz w:val="24"/>
                <w:szCs w:val="24"/>
              </w:rPr>
              <w:fldChar w:fldCharType="separate"/>
            </w:r>
            <w:r w:rsidR="00E37C0A">
              <w:rPr>
                <w:rFonts w:ascii="Arial" w:hAnsi="Arial" w:cs="Arial"/>
                <w:noProof/>
                <w:webHidden/>
                <w:sz w:val="24"/>
                <w:szCs w:val="24"/>
              </w:rPr>
              <w:t>14</w:t>
            </w:r>
            <w:r w:rsidR="007971B6" w:rsidRPr="007971B6">
              <w:rPr>
                <w:rFonts w:ascii="Arial" w:hAnsi="Arial" w:cs="Arial"/>
                <w:noProof/>
                <w:webHidden/>
                <w:sz w:val="24"/>
                <w:szCs w:val="24"/>
              </w:rPr>
              <w:fldChar w:fldCharType="end"/>
            </w:r>
          </w:hyperlink>
        </w:p>
        <w:p w14:paraId="79659C69" w14:textId="30BC8B09" w:rsidR="007971B6" w:rsidRPr="007971B6" w:rsidRDefault="00762981">
          <w:pPr>
            <w:pStyle w:val="Sumrio1"/>
            <w:tabs>
              <w:tab w:val="right" w:leader="dot" w:pos="8494"/>
            </w:tabs>
            <w:rPr>
              <w:rFonts w:ascii="Arial" w:eastAsiaTheme="minorEastAsia" w:hAnsi="Arial" w:cs="Arial"/>
              <w:noProof/>
              <w:sz w:val="24"/>
              <w:szCs w:val="24"/>
              <w:lang w:eastAsia="pt-BR"/>
            </w:rPr>
          </w:pPr>
          <w:hyperlink w:anchor="_Toc17379694" w:history="1">
            <w:r w:rsidR="007971B6" w:rsidRPr="007971B6">
              <w:rPr>
                <w:rStyle w:val="Hyperlink"/>
                <w:rFonts w:ascii="Arial" w:hAnsi="Arial" w:cs="Arial"/>
                <w:noProof/>
                <w:sz w:val="24"/>
                <w:szCs w:val="24"/>
              </w:rPr>
              <w:t>6. MATERIAIS DE ACABAMENTO</w:t>
            </w:r>
            <w:r w:rsidR="007971B6" w:rsidRPr="007971B6">
              <w:rPr>
                <w:rFonts w:ascii="Arial" w:hAnsi="Arial" w:cs="Arial"/>
                <w:noProof/>
                <w:webHidden/>
                <w:sz w:val="24"/>
                <w:szCs w:val="24"/>
              </w:rPr>
              <w:tab/>
            </w:r>
            <w:r w:rsidR="007971B6" w:rsidRPr="007971B6">
              <w:rPr>
                <w:rFonts w:ascii="Arial" w:hAnsi="Arial" w:cs="Arial"/>
                <w:noProof/>
                <w:webHidden/>
                <w:sz w:val="24"/>
                <w:szCs w:val="24"/>
              </w:rPr>
              <w:fldChar w:fldCharType="begin"/>
            </w:r>
            <w:r w:rsidR="007971B6" w:rsidRPr="007971B6">
              <w:rPr>
                <w:rFonts w:ascii="Arial" w:hAnsi="Arial" w:cs="Arial"/>
                <w:noProof/>
                <w:webHidden/>
                <w:sz w:val="24"/>
                <w:szCs w:val="24"/>
              </w:rPr>
              <w:instrText xml:space="preserve"> PAGEREF _Toc17379694 \h </w:instrText>
            </w:r>
            <w:r w:rsidR="007971B6" w:rsidRPr="007971B6">
              <w:rPr>
                <w:rFonts w:ascii="Arial" w:hAnsi="Arial" w:cs="Arial"/>
                <w:noProof/>
                <w:webHidden/>
                <w:sz w:val="24"/>
                <w:szCs w:val="24"/>
              </w:rPr>
            </w:r>
            <w:r w:rsidR="007971B6" w:rsidRPr="007971B6">
              <w:rPr>
                <w:rFonts w:ascii="Arial" w:hAnsi="Arial" w:cs="Arial"/>
                <w:noProof/>
                <w:webHidden/>
                <w:sz w:val="24"/>
                <w:szCs w:val="24"/>
              </w:rPr>
              <w:fldChar w:fldCharType="separate"/>
            </w:r>
            <w:r w:rsidR="00E37C0A">
              <w:rPr>
                <w:rFonts w:ascii="Arial" w:hAnsi="Arial" w:cs="Arial"/>
                <w:noProof/>
                <w:webHidden/>
                <w:sz w:val="24"/>
                <w:szCs w:val="24"/>
              </w:rPr>
              <w:t>15</w:t>
            </w:r>
            <w:r w:rsidR="007971B6" w:rsidRPr="007971B6">
              <w:rPr>
                <w:rFonts w:ascii="Arial" w:hAnsi="Arial" w:cs="Arial"/>
                <w:noProof/>
                <w:webHidden/>
                <w:sz w:val="24"/>
                <w:szCs w:val="24"/>
              </w:rPr>
              <w:fldChar w:fldCharType="end"/>
            </w:r>
          </w:hyperlink>
        </w:p>
        <w:p w14:paraId="4A2E67E6" w14:textId="33FB4A4C" w:rsidR="007971B6" w:rsidRPr="007971B6" w:rsidRDefault="00762981">
          <w:pPr>
            <w:pStyle w:val="Sumrio1"/>
            <w:tabs>
              <w:tab w:val="right" w:leader="dot" w:pos="8494"/>
            </w:tabs>
            <w:rPr>
              <w:rFonts w:ascii="Arial" w:eastAsiaTheme="minorEastAsia" w:hAnsi="Arial" w:cs="Arial"/>
              <w:noProof/>
              <w:sz w:val="24"/>
              <w:szCs w:val="24"/>
              <w:lang w:eastAsia="pt-BR"/>
            </w:rPr>
          </w:pPr>
          <w:hyperlink w:anchor="_Toc17379695" w:history="1">
            <w:r w:rsidR="007971B6" w:rsidRPr="007971B6">
              <w:rPr>
                <w:rStyle w:val="Hyperlink"/>
                <w:rFonts w:ascii="Arial" w:hAnsi="Arial" w:cs="Arial"/>
                <w:noProof/>
                <w:sz w:val="24"/>
                <w:szCs w:val="24"/>
              </w:rPr>
              <w:t>6.1. ESPAÇO COM EQUIPAMENTOS</w:t>
            </w:r>
            <w:r w:rsidR="007971B6" w:rsidRPr="007971B6">
              <w:rPr>
                <w:rFonts w:ascii="Arial" w:hAnsi="Arial" w:cs="Arial"/>
                <w:noProof/>
                <w:webHidden/>
                <w:sz w:val="24"/>
                <w:szCs w:val="24"/>
              </w:rPr>
              <w:tab/>
            </w:r>
            <w:r w:rsidR="007971B6" w:rsidRPr="007971B6">
              <w:rPr>
                <w:rFonts w:ascii="Arial" w:hAnsi="Arial" w:cs="Arial"/>
                <w:noProof/>
                <w:webHidden/>
                <w:sz w:val="24"/>
                <w:szCs w:val="24"/>
              </w:rPr>
              <w:fldChar w:fldCharType="begin"/>
            </w:r>
            <w:r w:rsidR="007971B6" w:rsidRPr="007971B6">
              <w:rPr>
                <w:rFonts w:ascii="Arial" w:hAnsi="Arial" w:cs="Arial"/>
                <w:noProof/>
                <w:webHidden/>
                <w:sz w:val="24"/>
                <w:szCs w:val="24"/>
              </w:rPr>
              <w:instrText xml:space="preserve"> PAGEREF _Toc17379695 \h </w:instrText>
            </w:r>
            <w:r w:rsidR="007971B6" w:rsidRPr="007971B6">
              <w:rPr>
                <w:rFonts w:ascii="Arial" w:hAnsi="Arial" w:cs="Arial"/>
                <w:noProof/>
                <w:webHidden/>
                <w:sz w:val="24"/>
                <w:szCs w:val="24"/>
              </w:rPr>
            </w:r>
            <w:r w:rsidR="007971B6" w:rsidRPr="007971B6">
              <w:rPr>
                <w:rFonts w:ascii="Arial" w:hAnsi="Arial" w:cs="Arial"/>
                <w:noProof/>
                <w:webHidden/>
                <w:sz w:val="24"/>
                <w:szCs w:val="24"/>
              </w:rPr>
              <w:fldChar w:fldCharType="separate"/>
            </w:r>
            <w:r w:rsidR="00E37C0A">
              <w:rPr>
                <w:rFonts w:ascii="Arial" w:hAnsi="Arial" w:cs="Arial"/>
                <w:noProof/>
                <w:webHidden/>
                <w:sz w:val="24"/>
                <w:szCs w:val="24"/>
              </w:rPr>
              <w:t>15</w:t>
            </w:r>
            <w:r w:rsidR="007971B6" w:rsidRPr="007971B6">
              <w:rPr>
                <w:rFonts w:ascii="Arial" w:hAnsi="Arial" w:cs="Arial"/>
                <w:noProof/>
                <w:webHidden/>
                <w:sz w:val="24"/>
                <w:szCs w:val="24"/>
              </w:rPr>
              <w:fldChar w:fldCharType="end"/>
            </w:r>
          </w:hyperlink>
        </w:p>
        <w:p w14:paraId="7154B0DA" w14:textId="15BBA98B" w:rsidR="007971B6" w:rsidRPr="007971B6" w:rsidRDefault="00762981">
          <w:pPr>
            <w:pStyle w:val="Sumrio1"/>
            <w:tabs>
              <w:tab w:val="right" w:leader="dot" w:pos="8494"/>
            </w:tabs>
            <w:rPr>
              <w:rFonts w:ascii="Arial" w:eastAsiaTheme="minorEastAsia" w:hAnsi="Arial" w:cs="Arial"/>
              <w:noProof/>
              <w:sz w:val="24"/>
              <w:szCs w:val="24"/>
              <w:lang w:eastAsia="pt-BR"/>
            </w:rPr>
          </w:pPr>
          <w:hyperlink w:anchor="_Toc17379696" w:history="1">
            <w:r w:rsidR="007971B6" w:rsidRPr="007971B6">
              <w:rPr>
                <w:rStyle w:val="Hyperlink"/>
                <w:rFonts w:ascii="Arial" w:hAnsi="Arial" w:cs="Arial"/>
                <w:noProof/>
                <w:sz w:val="24"/>
                <w:szCs w:val="24"/>
              </w:rPr>
              <w:t>6.2. ÁREA DE VIVÊNCIA</w:t>
            </w:r>
            <w:r w:rsidR="007971B6" w:rsidRPr="007971B6">
              <w:rPr>
                <w:rFonts w:ascii="Arial" w:hAnsi="Arial" w:cs="Arial"/>
                <w:noProof/>
                <w:webHidden/>
                <w:sz w:val="24"/>
                <w:szCs w:val="24"/>
              </w:rPr>
              <w:tab/>
            </w:r>
            <w:r w:rsidR="007971B6" w:rsidRPr="007971B6">
              <w:rPr>
                <w:rFonts w:ascii="Arial" w:hAnsi="Arial" w:cs="Arial"/>
                <w:noProof/>
                <w:webHidden/>
                <w:sz w:val="24"/>
                <w:szCs w:val="24"/>
              </w:rPr>
              <w:fldChar w:fldCharType="begin"/>
            </w:r>
            <w:r w:rsidR="007971B6" w:rsidRPr="007971B6">
              <w:rPr>
                <w:rFonts w:ascii="Arial" w:hAnsi="Arial" w:cs="Arial"/>
                <w:noProof/>
                <w:webHidden/>
                <w:sz w:val="24"/>
                <w:szCs w:val="24"/>
              </w:rPr>
              <w:instrText xml:space="preserve"> PAGEREF _Toc17379696 \h </w:instrText>
            </w:r>
            <w:r w:rsidR="007971B6" w:rsidRPr="007971B6">
              <w:rPr>
                <w:rFonts w:ascii="Arial" w:hAnsi="Arial" w:cs="Arial"/>
                <w:noProof/>
                <w:webHidden/>
                <w:sz w:val="24"/>
                <w:szCs w:val="24"/>
              </w:rPr>
            </w:r>
            <w:r w:rsidR="007971B6" w:rsidRPr="007971B6">
              <w:rPr>
                <w:rFonts w:ascii="Arial" w:hAnsi="Arial" w:cs="Arial"/>
                <w:noProof/>
                <w:webHidden/>
                <w:sz w:val="24"/>
                <w:szCs w:val="24"/>
              </w:rPr>
              <w:fldChar w:fldCharType="separate"/>
            </w:r>
            <w:r w:rsidR="00E37C0A">
              <w:rPr>
                <w:rFonts w:ascii="Arial" w:hAnsi="Arial" w:cs="Arial"/>
                <w:noProof/>
                <w:webHidden/>
                <w:sz w:val="24"/>
                <w:szCs w:val="24"/>
              </w:rPr>
              <w:t>16</w:t>
            </w:r>
            <w:r w:rsidR="007971B6" w:rsidRPr="007971B6">
              <w:rPr>
                <w:rFonts w:ascii="Arial" w:hAnsi="Arial" w:cs="Arial"/>
                <w:noProof/>
                <w:webHidden/>
                <w:sz w:val="24"/>
                <w:szCs w:val="24"/>
              </w:rPr>
              <w:fldChar w:fldCharType="end"/>
            </w:r>
          </w:hyperlink>
        </w:p>
        <w:p w14:paraId="59119447" w14:textId="2289E983" w:rsidR="007971B6" w:rsidRPr="007971B6" w:rsidRDefault="00762981">
          <w:pPr>
            <w:pStyle w:val="Sumrio1"/>
            <w:tabs>
              <w:tab w:val="right" w:leader="dot" w:pos="8494"/>
            </w:tabs>
            <w:rPr>
              <w:rFonts w:ascii="Arial" w:eastAsiaTheme="minorEastAsia" w:hAnsi="Arial" w:cs="Arial"/>
              <w:noProof/>
              <w:sz w:val="24"/>
              <w:szCs w:val="24"/>
              <w:lang w:eastAsia="pt-BR"/>
            </w:rPr>
          </w:pPr>
          <w:hyperlink w:anchor="_Toc17379697" w:history="1">
            <w:r w:rsidR="007971B6" w:rsidRPr="007971B6">
              <w:rPr>
                <w:rStyle w:val="Hyperlink"/>
                <w:rFonts w:ascii="Arial" w:hAnsi="Arial" w:cs="Arial"/>
                <w:noProof/>
                <w:sz w:val="24"/>
                <w:szCs w:val="24"/>
              </w:rPr>
              <w:t>6.3. ESPAÇO MULTIUSO</w:t>
            </w:r>
            <w:r w:rsidR="007971B6" w:rsidRPr="007971B6">
              <w:rPr>
                <w:rFonts w:ascii="Arial" w:hAnsi="Arial" w:cs="Arial"/>
                <w:noProof/>
                <w:webHidden/>
                <w:sz w:val="24"/>
                <w:szCs w:val="24"/>
              </w:rPr>
              <w:tab/>
            </w:r>
            <w:r w:rsidR="007971B6" w:rsidRPr="007971B6">
              <w:rPr>
                <w:rFonts w:ascii="Arial" w:hAnsi="Arial" w:cs="Arial"/>
                <w:noProof/>
                <w:webHidden/>
                <w:sz w:val="24"/>
                <w:szCs w:val="24"/>
              </w:rPr>
              <w:fldChar w:fldCharType="begin"/>
            </w:r>
            <w:r w:rsidR="007971B6" w:rsidRPr="007971B6">
              <w:rPr>
                <w:rFonts w:ascii="Arial" w:hAnsi="Arial" w:cs="Arial"/>
                <w:noProof/>
                <w:webHidden/>
                <w:sz w:val="24"/>
                <w:szCs w:val="24"/>
              </w:rPr>
              <w:instrText xml:space="preserve"> PAGEREF _Toc17379697 \h </w:instrText>
            </w:r>
            <w:r w:rsidR="007971B6" w:rsidRPr="007971B6">
              <w:rPr>
                <w:rFonts w:ascii="Arial" w:hAnsi="Arial" w:cs="Arial"/>
                <w:noProof/>
                <w:webHidden/>
                <w:sz w:val="24"/>
                <w:szCs w:val="24"/>
              </w:rPr>
            </w:r>
            <w:r w:rsidR="007971B6" w:rsidRPr="007971B6">
              <w:rPr>
                <w:rFonts w:ascii="Arial" w:hAnsi="Arial" w:cs="Arial"/>
                <w:noProof/>
                <w:webHidden/>
                <w:sz w:val="24"/>
                <w:szCs w:val="24"/>
              </w:rPr>
              <w:fldChar w:fldCharType="separate"/>
            </w:r>
            <w:r w:rsidR="00E37C0A">
              <w:rPr>
                <w:rFonts w:ascii="Arial" w:hAnsi="Arial" w:cs="Arial"/>
                <w:noProof/>
                <w:webHidden/>
                <w:sz w:val="24"/>
                <w:szCs w:val="24"/>
              </w:rPr>
              <w:t>16</w:t>
            </w:r>
            <w:r w:rsidR="007971B6" w:rsidRPr="007971B6">
              <w:rPr>
                <w:rFonts w:ascii="Arial" w:hAnsi="Arial" w:cs="Arial"/>
                <w:noProof/>
                <w:webHidden/>
                <w:sz w:val="24"/>
                <w:szCs w:val="24"/>
              </w:rPr>
              <w:fldChar w:fldCharType="end"/>
            </w:r>
          </w:hyperlink>
        </w:p>
        <w:p w14:paraId="12725604" w14:textId="0B42D2A0" w:rsidR="007971B6" w:rsidRPr="007971B6" w:rsidRDefault="00762981">
          <w:pPr>
            <w:pStyle w:val="Sumrio1"/>
            <w:tabs>
              <w:tab w:val="right" w:leader="dot" w:pos="8494"/>
            </w:tabs>
            <w:rPr>
              <w:rFonts w:ascii="Arial" w:eastAsiaTheme="minorEastAsia" w:hAnsi="Arial" w:cs="Arial"/>
              <w:noProof/>
              <w:sz w:val="24"/>
              <w:szCs w:val="24"/>
              <w:lang w:eastAsia="pt-BR"/>
            </w:rPr>
          </w:pPr>
          <w:hyperlink w:anchor="_Toc17379698" w:history="1">
            <w:r w:rsidR="007971B6" w:rsidRPr="007971B6">
              <w:rPr>
                <w:rStyle w:val="Hyperlink"/>
                <w:rFonts w:ascii="Arial" w:hAnsi="Arial" w:cs="Arial"/>
                <w:noProof/>
                <w:sz w:val="24"/>
                <w:szCs w:val="24"/>
              </w:rPr>
              <w:t>6.4. ÁREA DE ACESSOS, CIRCULAÇÃO E PAISAGISMO</w:t>
            </w:r>
            <w:r w:rsidR="007971B6" w:rsidRPr="007971B6">
              <w:rPr>
                <w:rFonts w:ascii="Arial" w:hAnsi="Arial" w:cs="Arial"/>
                <w:noProof/>
                <w:webHidden/>
                <w:sz w:val="24"/>
                <w:szCs w:val="24"/>
              </w:rPr>
              <w:tab/>
            </w:r>
            <w:r w:rsidR="007971B6" w:rsidRPr="007971B6">
              <w:rPr>
                <w:rFonts w:ascii="Arial" w:hAnsi="Arial" w:cs="Arial"/>
                <w:noProof/>
                <w:webHidden/>
                <w:sz w:val="24"/>
                <w:szCs w:val="24"/>
              </w:rPr>
              <w:fldChar w:fldCharType="begin"/>
            </w:r>
            <w:r w:rsidR="007971B6" w:rsidRPr="007971B6">
              <w:rPr>
                <w:rFonts w:ascii="Arial" w:hAnsi="Arial" w:cs="Arial"/>
                <w:noProof/>
                <w:webHidden/>
                <w:sz w:val="24"/>
                <w:szCs w:val="24"/>
              </w:rPr>
              <w:instrText xml:space="preserve"> PAGEREF _Toc17379698 \h </w:instrText>
            </w:r>
            <w:r w:rsidR="007971B6" w:rsidRPr="007971B6">
              <w:rPr>
                <w:rFonts w:ascii="Arial" w:hAnsi="Arial" w:cs="Arial"/>
                <w:noProof/>
                <w:webHidden/>
                <w:sz w:val="24"/>
                <w:szCs w:val="24"/>
              </w:rPr>
            </w:r>
            <w:r w:rsidR="007971B6" w:rsidRPr="007971B6">
              <w:rPr>
                <w:rFonts w:ascii="Arial" w:hAnsi="Arial" w:cs="Arial"/>
                <w:noProof/>
                <w:webHidden/>
                <w:sz w:val="24"/>
                <w:szCs w:val="24"/>
              </w:rPr>
              <w:fldChar w:fldCharType="separate"/>
            </w:r>
            <w:r w:rsidR="00E37C0A">
              <w:rPr>
                <w:rFonts w:ascii="Arial" w:hAnsi="Arial" w:cs="Arial"/>
                <w:noProof/>
                <w:webHidden/>
                <w:sz w:val="24"/>
                <w:szCs w:val="24"/>
              </w:rPr>
              <w:t>16</w:t>
            </w:r>
            <w:r w:rsidR="007971B6" w:rsidRPr="007971B6">
              <w:rPr>
                <w:rFonts w:ascii="Arial" w:hAnsi="Arial" w:cs="Arial"/>
                <w:noProof/>
                <w:webHidden/>
                <w:sz w:val="24"/>
                <w:szCs w:val="24"/>
              </w:rPr>
              <w:fldChar w:fldCharType="end"/>
            </w:r>
          </w:hyperlink>
        </w:p>
        <w:p w14:paraId="2F05D5A3" w14:textId="2158E466" w:rsidR="00E36172" w:rsidRPr="00407B58" w:rsidRDefault="00E36172" w:rsidP="00935A95">
          <w:pPr>
            <w:jc w:val="both"/>
            <w:rPr>
              <w:rFonts w:ascii="Swis721 LtCn BT" w:hAnsi="Swis721 LtCn BT"/>
            </w:rPr>
          </w:pPr>
          <w:r w:rsidRPr="007971B6">
            <w:rPr>
              <w:rFonts w:ascii="Arial" w:hAnsi="Arial" w:cs="Arial"/>
              <w:b/>
              <w:bCs/>
              <w:sz w:val="24"/>
              <w:szCs w:val="24"/>
            </w:rPr>
            <w:fldChar w:fldCharType="end"/>
          </w:r>
        </w:p>
      </w:sdtContent>
    </w:sdt>
    <w:p w14:paraId="0DE187C3" w14:textId="77777777" w:rsidR="006548C5" w:rsidRPr="00407B58" w:rsidRDefault="006548C5" w:rsidP="00935A95">
      <w:pPr>
        <w:spacing w:after="0" w:line="240" w:lineRule="auto"/>
        <w:jc w:val="both"/>
        <w:rPr>
          <w:rFonts w:ascii="Swis721 LtCn BT" w:hAnsi="Swis721 LtCn BT"/>
          <w:b/>
          <w:sz w:val="32"/>
        </w:rPr>
      </w:pPr>
    </w:p>
    <w:p w14:paraId="20220A80" w14:textId="77777777" w:rsidR="006548C5" w:rsidRPr="00407B58" w:rsidRDefault="006548C5" w:rsidP="00935A95">
      <w:pPr>
        <w:spacing w:after="0" w:line="240" w:lineRule="auto"/>
        <w:jc w:val="both"/>
        <w:rPr>
          <w:rFonts w:ascii="Swis721 LtCn BT" w:hAnsi="Swis721 LtCn BT"/>
          <w:b/>
          <w:sz w:val="32"/>
        </w:rPr>
      </w:pPr>
    </w:p>
    <w:p w14:paraId="1F44764E" w14:textId="3BB380C2" w:rsidR="006548C5" w:rsidRDefault="006548C5" w:rsidP="00935A95">
      <w:pPr>
        <w:spacing w:after="0" w:line="240" w:lineRule="auto"/>
        <w:jc w:val="both"/>
        <w:rPr>
          <w:rFonts w:ascii="Swis721 LtCn BT" w:hAnsi="Swis721 LtCn BT"/>
          <w:b/>
          <w:sz w:val="32"/>
        </w:rPr>
      </w:pPr>
    </w:p>
    <w:p w14:paraId="02F90058" w14:textId="77777777" w:rsidR="007971B6" w:rsidRPr="00407B58" w:rsidRDefault="007971B6" w:rsidP="00935A95">
      <w:pPr>
        <w:spacing w:after="0" w:line="240" w:lineRule="auto"/>
        <w:jc w:val="both"/>
        <w:rPr>
          <w:rFonts w:ascii="Swis721 LtCn BT" w:hAnsi="Swis721 LtCn BT"/>
          <w:b/>
          <w:sz w:val="32"/>
        </w:rPr>
      </w:pPr>
    </w:p>
    <w:p w14:paraId="3506A4CB" w14:textId="77777777" w:rsidR="00C92945" w:rsidRDefault="00C92945" w:rsidP="007971B6">
      <w:pPr>
        <w:pStyle w:val="Ttulo1"/>
      </w:pPr>
      <w:bookmarkStart w:id="0" w:name="_Toc17379676"/>
      <w:r w:rsidRPr="003272C7">
        <w:lastRenderedPageBreak/>
        <w:t>1. INTRODUÇÃO</w:t>
      </w:r>
      <w:bookmarkEnd w:id="0"/>
      <w:r w:rsidRPr="003272C7">
        <w:t xml:space="preserve"> </w:t>
      </w:r>
    </w:p>
    <w:p w14:paraId="5AECD10B" w14:textId="77777777" w:rsidR="00C92945" w:rsidRPr="003272C7" w:rsidRDefault="00C92945" w:rsidP="00C92945">
      <w:pPr>
        <w:pStyle w:val="Default"/>
        <w:spacing w:line="360" w:lineRule="auto"/>
        <w:jc w:val="both"/>
      </w:pPr>
    </w:p>
    <w:p w14:paraId="4A1C6FE8" w14:textId="77777777" w:rsidR="00C92945" w:rsidRPr="003272C7" w:rsidRDefault="00C92945" w:rsidP="00C92945">
      <w:pPr>
        <w:pStyle w:val="Default"/>
        <w:spacing w:line="360" w:lineRule="auto"/>
        <w:jc w:val="both"/>
      </w:pPr>
      <w:r w:rsidRPr="003272C7">
        <w:t>O presente memorial compreende um conjunto de discriminações técnicas dos materiais utilizados para a construção de u</w:t>
      </w:r>
      <w:r>
        <w:t>ma ACADEMIA DE SAÚDE</w:t>
      </w:r>
      <w:r w:rsidRPr="003272C7">
        <w:t xml:space="preserve">. </w:t>
      </w:r>
    </w:p>
    <w:p w14:paraId="3FFDFA1D" w14:textId="77777777" w:rsidR="00C92945" w:rsidRDefault="00C92945" w:rsidP="00C92945">
      <w:pPr>
        <w:pStyle w:val="Default"/>
        <w:spacing w:line="360" w:lineRule="auto"/>
        <w:jc w:val="both"/>
      </w:pPr>
    </w:p>
    <w:p w14:paraId="415D6418" w14:textId="133CF0E9" w:rsidR="00C92945" w:rsidRPr="003272C7" w:rsidRDefault="00C92945" w:rsidP="00C92945">
      <w:pPr>
        <w:pStyle w:val="Default"/>
        <w:spacing w:line="360" w:lineRule="auto"/>
        <w:jc w:val="both"/>
      </w:pPr>
      <w:r w:rsidRPr="003272C7">
        <w:t xml:space="preserve">Nenhuma alteração nas plantas, detalhes ou especificações, determinando ou não alteração de custo da obra ou serviço, será executada sem autorização de Responsável Técnico do Projeto. </w:t>
      </w:r>
    </w:p>
    <w:p w14:paraId="36D5C18A" w14:textId="77777777" w:rsidR="00C92945" w:rsidRDefault="00C92945" w:rsidP="00C92945">
      <w:pPr>
        <w:pStyle w:val="Ttulo1"/>
      </w:pPr>
      <w:bookmarkStart w:id="1" w:name="_Toc17379677"/>
      <w:r w:rsidRPr="003272C7">
        <w:t>2. OBJETIVO</w:t>
      </w:r>
      <w:bookmarkEnd w:id="1"/>
      <w:r w:rsidRPr="003272C7">
        <w:t xml:space="preserve"> </w:t>
      </w:r>
    </w:p>
    <w:p w14:paraId="416E9649" w14:textId="77777777" w:rsidR="00C92945" w:rsidRPr="00E53A0C" w:rsidRDefault="00C92945" w:rsidP="00C92945">
      <w:pPr>
        <w:spacing w:after="0" w:line="360" w:lineRule="auto"/>
        <w:jc w:val="both"/>
        <w:rPr>
          <w:rFonts w:ascii="Arial" w:hAnsi="Arial" w:cs="Arial"/>
          <w:color w:val="000000"/>
          <w:sz w:val="24"/>
          <w:szCs w:val="24"/>
        </w:rPr>
      </w:pPr>
    </w:p>
    <w:p w14:paraId="6A5DD6CE" w14:textId="25ADAFC5" w:rsidR="00C92945" w:rsidRDefault="00C92945" w:rsidP="00C92945">
      <w:pPr>
        <w:spacing w:after="0" w:line="360" w:lineRule="auto"/>
        <w:jc w:val="both"/>
        <w:rPr>
          <w:rFonts w:ascii="Arial" w:hAnsi="Arial" w:cs="Arial"/>
          <w:color w:val="000000"/>
          <w:sz w:val="24"/>
          <w:szCs w:val="24"/>
        </w:rPr>
      </w:pPr>
      <w:r w:rsidRPr="00E53A0C">
        <w:rPr>
          <w:rFonts w:ascii="Arial" w:hAnsi="Arial" w:cs="Arial"/>
          <w:color w:val="000000"/>
          <w:sz w:val="24"/>
          <w:szCs w:val="24"/>
        </w:rPr>
        <w:t>A presença de uma estrutura física</w:t>
      </w:r>
      <w:r>
        <w:rPr>
          <w:rFonts w:ascii="Arial" w:hAnsi="Arial" w:cs="Arial"/>
          <w:color w:val="000000"/>
          <w:sz w:val="24"/>
          <w:szCs w:val="24"/>
        </w:rPr>
        <w:t xml:space="preserve"> própria e adequada</w:t>
      </w:r>
      <w:r w:rsidRPr="00E53A0C">
        <w:rPr>
          <w:rFonts w:ascii="Arial" w:hAnsi="Arial" w:cs="Arial"/>
          <w:color w:val="000000"/>
          <w:sz w:val="24"/>
          <w:szCs w:val="24"/>
        </w:rPr>
        <w:t>, além de potencializar as atividades</w:t>
      </w:r>
      <w:r>
        <w:rPr>
          <w:rFonts w:ascii="Arial" w:hAnsi="Arial" w:cs="Arial"/>
          <w:color w:val="000000"/>
          <w:sz w:val="24"/>
          <w:szCs w:val="24"/>
        </w:rPr>
        <w:t xml:space="preserve"> de promoção da saúde</w:t>
      </w:r>
      <w:r w:rsidRPr="00E53A0C">
        <w:rPr>
          <w:rFonts w:ascii="Arial" w:hAnsi="Arial" w:cs="Arial"/>
          <w:color w:val="000000"/>
          <w:sz w:val="24"/>
          <w:szCs w:val="24"/>
        </w:rPr>
        <w:t>, dando-lhes melhores condições de realização, permite enriquecer a própria realidade espacial do território, criando mais um espaço de uso e vivência para as comunidades locais.</w:t>
      </w:r>
    </w:p>
    <w:p w14:paraId="2D0694B9" w14:textId="77777777" w:rsidR="00C92945" w:rsidRDefault="00C92945" w:rsidP="00C92945">
      <w:pPr>
        <w:pStyle w:val="Ttulo1"/>
      </w:pPr>
      <w:bookmarkStart w:id="2" w:name="_Toc17379678"/>
      <w:r w:rsidRPr="00E53A0C">
        <w:t>3</w:t>
      </w:r>
      <w:r>
        <w:t>.</w:t>
      </w:r>
      <w:r w:rsidRPr="00E53A0C">
        <w:t xml:space="preserve"> PARTIDO</w:t>
      </w:r>
      <w:bookmarkEnd w:id="2"/>
    </w:p>
    <w:p w14:paraId="708448A8" w14:textId="77777777" w:rsidR="00C92945" w:rsidRPr="00E53A0C" w:rsidRDefault="00C92945" w:rsidP="00C92945">
      <w:pPr>
        <w:spacing w:after="0" w:line="360" w:lineRule="auto"/>
        <w:jc w:val="both"/>
        <w:rPr>
          <w:rFonts w:ascii="Arial" w:hAnsi="Arial" w:cs="Arial"/>
          <w:b/>
          <w:bCs/>
          <w:color w:val="000000"/>
          <w:sz w:val="24"/>
          <w:szCs w:val="24"/>
        </w:rPr>
      </w:pPr>
    </w:p>
    <w:p w14:paraId="5B255670" w14:textId="6E5DF5DA" w:rsidR="00C92945" w:rsidRPr="00E53A0C" w:rsidRDefault="00C92945" w:rsidP="00C92945">
      <w:pPr>
        <w:spacing w:after="0" w:line="360" w:lineRule="auto"/>
        <w:jc w:val="both"/>
        <w:rPr>
          <w:rFonts w:ascii="Arial" w:hAnsi="Arial" w:cs="Arial"/>
          <w:color w:val="000000"/>
          <w:sz w:val="24"/>
          <w:szCs w:val="24"/>
        </w:rPr>
      </w:pPr>
      <w:r w:rsidRPr="00E53A0C">
        <w:rPr>
          <w:rFonts w:ascii="Arial" w:hAnsi="Arial" w:cs="Arial"/>
          <w:color w:val="000000"/>
          <w:sz w:val="24"/>
          <w:szCs w:val="24"/>
        </w:rPr>
        <w:t>O Programa Academia da Saúde, criado em 2011, teve como ponto de partida para sua estruturação uma série de experiências na área da saúde que tinham como foco o desenvolvimento de ações de promoção da saúde, ocorrendo principalmente no nível municipal.</w:t>
      </w:r>
    </w:p>
    <w:p w14:paraId="4271E7A5" w14:textId="77777777" w:rsidR="00C92945" w:rsidRDefault="00C92945" w:rsidP="00C92945">
      <w:pPr>
        <w:pStyle w:val="Ttulo1"/>
      </w:pPr>
      <w:bookmarkStart w:id="3" w:name="_Toc17379679"/>
      <w:r w:rsidRPr="00E53A0C">
        <w:t>4</w:t>
      </w:r>
      <w:r>
        <w:t>.</w:t>
      </w:r>
      <w:r w:rsidRPr="00E53A0C">
        <w:t xml:space="preserve"> PROJETO</w:t>
      </w:r>
      <w:bookmarkEnd w:id="3"/>
    </w:p>
    <w:p w14:paraId="26D0806E" w14:textId="77777777" w:rsidR="00C92945" w:rsidRPr="00E53A0C" w:rsidRDefault="00C92945" w:rsidP="00C92945">
      <w:pPr>
        <w:spacing w:after="0" w:line="360" w:lineRule="auto"/>
        <w:jc w:val="both"/>
        <w:rPr>
          <w:rFonts w:ascii="Arial" w:hAnsi="Arial" w:cs="Arial"/>
          <w:b/>
          <w:bCs/>
          <w:color w:val="000000"/>
          <w:sz w:val="24"/>
          <w:szCs w:val="24"/>
        </w:rPr>
      </w:pPr>
    </w:p>
    <w:p w14:paraId="27DBCD7C" w14:textId="77777777" w:rsidR="00C92945" w:rsidRPr="00E53A0C" w:rsidRDefault="00C92945" w:rsidP="00C92945">
      <w:pPr>
        <w:spacing w:after="0" w:line="360" w:lineRule="auto"/>
        <w:jc w:val="both"/>
        <w:rPr>
          <w:rFonts w:ascii="Arial" w:hAnsi="Arial" w:cs="Arial"/>
          <w:color w:val="000000"/>
          <w:sz w:val="24"/>
          <w:szCs w:val="24"/>
        </w:rPr>
      </w:pPr>
      <w:r w:rsidRPr="00E53A0C">
        <w:rPr>
          <w:rFonts w:ascii="Arial" w:hAnsi="Arial" w:cs="Arial"/>
          <w:color w:val="000000"/>
          <w:sz w:val="24"/>
          <w:szCs w:val="24"/>
        </w:rPr>
        <w:t>O projeto foi concebido procurando atender às normas vigentes de arquitetura, código de obra local e</w:t>
      </w:r>
      <w:r>
        <w:rPr>
          <w:rFonts w:ascii="Arial" w:hAnsi="Arial" w:cs="Arial"/>
          <w:color w:val="000000"/>
          <w:sz w:val="24"/>
          <w:szCs w:val="24"/>
        </w:rPr>
        <w:t xml:space="preserve"> o </w:t>
      </w:r>
      <w:r w:rsidRPr="00DA0328">
        <w:rPr>
          <w:rFonts w:ascii="Arial" w:hAnsi="Arial" w:cs="Arial"/>
          <w:color w:val="000000"/>
          <w:sz w:val="24"/>
          <w:szCs w:val="24"/>
        </w:rPr>
        <w:t>Manua</w:t>
      </w:r>
      <w:r>
        <w:rPr>
          <w:rFonts w:ascii="Arial" w:hAnsi="Arial" w:cs="Arial"/>
          <w:color w:val="000000"/>
          <w:sz w:val="24"/>
          <w:szCs w:val="24"/>
        </w:rPr>
        <w:t>l</w:t>
      </w:r>
      <w:r w:rsidRPr="00DA0328">
        <w:rPr>
          <w:rFonts w:ascii="Arial" w:hAnsi="Arial" w:cs="Arial"/>
          <w:color w:val="000000"/>
          <w:sz w:val="24"/>
          <w:szCs w:val="24"/>
        </w:rPr>
        <w:t xml:space="preserve"> Técnico de Implantação do Programa</w:t>
      </w:r>
      <w:r>
        <w:rPr>
          <w:rFonts w:ascii="Arial" w:hAnsi="Arial" w:cs="Arial"/>
          <w:color w:val="000000"/>
          <w:sz w:val="24"/>
          <w:szCs w:val="24"/>
        </w:rPr>
        <w:t xml:space="preserve"> para a Infraestrutura dos Polos</w:t>
      </w:r>
      <w:r w:rsidRPr="00E53A0C">
        <w:rPr>
          <w:rFonts w:ascii="Arial" w:hAnsi="Arial" w:cs="Arial"/>
          <w:color w:val="000000"/>
          <w:sz w:val="24"/>
          <w:szCs w:val="24"/>
        </w:rPr>
        <w:t>.</w:t>
      </w:r>
    </w:p>
    <w:p w14:paraId="3666D980" w14:textId="77777777" w:rsidR="00C92945" w:rsidRDefault="00C92945" w:rsidP="00C92945">
      <w:pPr>
        <w:spacing w:after="0" w:line="360" w:lineRule="auto"/>
        <w:jc w:val="both"/>
        <w:rPr>
          <w:rFonts w:ascii="Arial" w:hAnsi="Arial" w:cs="Arial"/>
          <w:color w:val="000000"/>
          <w:sz w:val="24"/>
          <w:szCs w:val="24"/>
        </w:rPr>
      </w:pPr>
      <w:r w:rsidRPr="00E53A0C">
        <w:rPr>
          <w:rFonts w:ascii="Arial" w:hAnsi="Arial" w:cs="Arial"/>
          <w:color w:val="000000"/>
          <w:sz w:val="24"/>
          <w:szCs w:val="24"/>
        </w:rPr>
        <w:t xml:space="preserve">Outro fator determinante para elaboração do projeto foi atender às necessidades deste tipo de </w:t>
      </w:r>
      <w:r>
        <w:rPr>
          <w:rFonts w:ascii="Arial" w:hAnsi="Arial" w:cs="Arial"/>
          <w:color w:val="000000"/>
          <w:sz w:val="24"/>
          <w:szCs w:val="24"/>
        </w:rPr>
        <w:t>espaço</w:t>
      </w:r>
      <w:r w:rsidRPr="00E53A0C">
        <w:rPr>
          <w:rFonts w:ascii="Arial" w:hAnsi="Arial" w:cs="Arial"/>
          <w:color w:val="000000"/>
          <w:sz w:val="24"/>
          <w:szCs w:val="24"/>
        </w:rPr>
        <w:t xml:space="preserve">, levando em consideração </w:t>
      </w:r>
      <w:r w:rsidRPr="00DA0328">
        <w:rPr>
          <w:rFonts w:ascii="Arial" w:hAnsi="Arial" w:cs="Arial"/>
          <w:color w:val="000000"/>
          <w:sz w:val="24"/>
          <w:szCs w:val="24"/>
        </w:rPr>
        <w:t>dimensões necessárias ao desenvolvimento das atividades</w:t>
      </w:r>
      <w:r w:rsidRPr="00E53A0C">
        <w:rPr>
          <w:rFonts w:ascii="Arial" w:hAnsi="Arial" w:cs="Arial"/>
          <w:color w:val="000000"/>
          <w:sz w:val="24"/>
          <w:szCs w:val="24"/>
        </w:rPr>
        <w:t>.</w:t>
      </w:r>
    </w:p>
    <w:p w14:paraId="22B2D9F8" w14:textId="77777777" w:rsidR="00C92945" w:rsidRPr="00E53A0C" w:rsidRDefault="00C92945" w:rsidP="00C92945">
      <w:pPr>
        <w:spacing w:after="0" w:line="360" w:lineRule="auto"/>
        <w:jc w:val="both"/>
        <w:rPr>
          <w:rFonts w:ascii="Arial" w:hAnsi="Arial" w:cs="Arial"/>
          <w:color w:val="000000"/>
          <w:sz w:val="24"/>
          <w:szCs w:val="24"/>
        </w:rPr>
      </w:pPr>
    </w:p>
    <w:p w14:paraId="4260CA19" w14:textId="77777777" w:rsidR="00C92945" w:rsidRDefault="00C92945" w:rsidP="00C92945">
      <w:pPr>
        <w:spacing w:after="0" w:line="360" w:lineRule="auto"/>
        <w:jc w:val="both"/>
        <w:rPr>
          <w:rFonts w:ascii="Arial" w:hAnsi="Arial" w:cs="Arial"/>
          <w:color w:val="000000"/>
          <w:sz w:val="24"/>
          <w:szCs w:val="24"/>
        </w:rPr>
      </w:pPr>
      <w:r w:rsidRPr="00E53A0C">
        <w:rPr>
          <w:rFonts w:ascii="Arial" w:hAnsi="Arial" w:cs="Arial"/>
          <w:color w:val="000000"/>
          <w:sz w:val="24"/>
          <w:szCs w:val="24"/>
        </w:rPr>
        <w:t>O projeto contempla os seguintes ambientes:</w:t>
      </w:r>
    </w:p>
    <w:p w14:paraId="1635F41B" w14:textId="77777777" w:rsidR="00C92945" w:rsidRDefault="00C92945" w:rsidP="00C92945">
      <w:pPr>
        <w:spacing w:after="0" w:line="360" w:lineRule="auto"/>
        <w:jc w:val="both"/>
        <w:rPr>
          <w:rFonts w:ascii="Arial" w:hAnsi="Arial" w:cs="Arial"/>
          <w:color w:val="000000"/>
          <w:sz w:val="24"/>
          <w:szCs w:val="24"/>
        </w:rPr>
      </w:pPr>
    </w:p>
    <w:p w14:paraId="2EE26D2D" w14:textId="77777777" w:rsidR="00C92945" w:rsidRPr="006B15EE" w:rsidRDefault="00C92945" w:rsidP="00C92945">
      <w:pPr>
        <w:pStyle w:val="PargrafodaLista"/>
        <w:numPr>
          <w:ilvl w:val="0"/>
          <w:numId w:val="4"/>
        </w:numPr>
        <w:spacing w:after="0" w:line="360" w:lineRule="auto"/>
        <w:jc w:val="both"/>
        <w:rPr>
          <w:rFonts w:ascii="Arial" w:hAnsi="Arial" w:cs="Arial"/>
          <w:color w:val="000000"/>
          <w:sz w:val="24"/>
          <w:szCs w:val="24"/>
        </w:rPr>
      </w:pPr>
      <w:r w:rsidRPr="006B15EE">
        <w:rPr>
          <w:rFonts w:ascii="Arial" w:hAnsi="Arial" w:cs="Arial"/>
          <w:color w:val="000000"/>
          <w:sz w:val="24"/>
          <w:szCs w:val="24"/>
        </w:rPr>
        <w:t xml:space="preserve">Espaço com equipamentos </w:t>
      </w:r>
      <w:r>
        <w:rPr>
          <w:rFonts w:ascii="Arial" w:hAnsi="Arial" w:cs="Arial"/>
          <w:color w:val="000000"/>
          <w:sz w:val="24"/>
          <w:szCs w:val="24"/>
        </w:rPr>
        <w:t>(c</w:t>
      </w:r>
      <w:r w:rsidRPr="006B15EE">
        <w:rPr>
          <w:rFonts w:ascii="Arial" w:hAnsi="Arial" w:cs="Arial"/>
          <w:color w:val="000000"/>
          <w:sz w:val="24"/>
          <w:szCs w:val="24"/>
        </w:rPr>
        <w:t>om os equipamentos: Barras paralelas, Espaldar simples, Banco, Prancha para abdominal, Barra horizontal tripla, Barras marinheiro)</w:t>
      </w:r>
      <w:r>
        <w:rPr>
          <w:rFonts w:ascii="Arial" w:hAnsi="Arial" w:cs="Arial"/>
          <w:color w:val="000000"/>
          <w:sz w:val="24"/>
          <w:szCs w:val="24"/>
        </w:rPr>
        <w:t>;</w:t>
      </w:r>
    </w:p>
    <w:p w14:paraId="3F83281F" w14:textId="77777777" w:rsidR="00C92945" w:rsidRPr="006B15EE" w:rsidRDefault="00C92945" w:rsidP="00C92945">
      <w:pPr>
        <w:pStyle w:val="PargrafodaLista"/>
        <w:numPr>
          <w:ilvl w:val="0"/>
          <w:numId w:val="4"/>
        </w:numPr>
        <w:spacing w:after="0" w:line="360" w:lineRule="auto"/>
        <w:jc w:val="both"/>
        <w:rPr>
          <w:rFonts w:ascii="Arial" w:hAnsi="Arial" w:cs="Arial"/>
          <w:color w:val="000000"/>
          <w:sz w:val="24"/>
          <w:szCs w:val="24"/>
        </w:rPr>
      </w:pPr>
      <w:r w:rsidRPr="006B15EE">
        <w:rPr>
          <w:rFonts w:ascii="Arial" w:hAnsi="Arial" w:cs="Arial"/>
          <w:color w:val="000000"/>
          <w:sz w:val="24"/>
          <w:szCs w:val="24"/>
        </w:rPr>
        <w:t>Espaço de vivência (construção coberta)</w:t>
      </w:r>
      <w:r>
        <w:rPr>
          <w:rFonts w:ascii="Arial" w:hAnsi="Arial" w:cs="Arial"/>
          <w:color w:val="000000"/>
          <w:sz w:val="24"/>
          <w:szCs w:val="24"/>
        </w:rPr>
        <w:t xml:space="preserve"> </w:t>
      </w:r>
      <w:r w:rsidRPr="006B15EE">
        <w:rPr>
          <w:rFonts w:ascii="Arial" w:hAnsi="Arial" w:cs="Arial"/>
          <w:color w:val="000000"/>
          <w:sz w:val="24"/>
          <w:szCs w:val="24"/>
        </w:rPr>
        <w:t>com estrutura de apoio</w:t>
      </w:r>
      <w:r>
        <w:rPr>
          <w:rFonts w:ascii="Arial" w:hAnsi="Arial" w:cs="Arial"/>
          <w:color w:val="000000"/>
          <w:sz w:val="24"/>
          <w:szCs w:val="24"/>
        </w:rPr>
        <w:t xml:space="preserve"> </w:t>
      </w:r>
      <w:r w:rsidRPr="006B15EE">
        <w:rPr>
          <w:rFonts w:ascii="Arial" w:hAnsi="Arial" w:cs="Arial"/>
          <w:color w:val="000000"/>
          <w:sz w:val="24"/>
          <w:szCs w:val="24"/>
        </w:rPr>
        <w:t>(Depósito, Sanitário masculino adaptado para PCD, Sanitário feminino adaptado para PCD)</w:t>
      </w:r>
      <w:r>
        <w:rPr>
          <w:rFonts w:ascii="Arial" w:hAnsi="Arial" w:cs="Arial"/>
          <w:color w:val="000000"/>
          <w:sz w:val="24"/>
          <w:szCs w:val="24"/>
        </w:rPr>
        <w:t>;</w:t>
      </w:r>
    </w:p>
    <w:p w14:paraId="25A6FFC2" w14:textId="77777777" w:rsidR="00C92945" w:rsidRPr="00CA0F48" w:rsidRDefault="00C92945" w:rsidP="00C92945">
      <w:pPr>
        <w:pStyle w:val="PargrafodaLista"/>
        <w:numPr>
          <w:ilvl w:val="0"/>
          <w:numId w:val="4"/>
        </w:numPr>
        <w:spacing w:after="0" w:line="360" w:lineRule="auto"/>
        <w:jc w:val="both"/>
        <w:rPr>
          <w:rFonts w:ascii="Arial" w:hAnsi="Arial" w:cs="Arial"/>
          <w:color w:val="000000"/>
          <w:sz w:val="24"/>
          <w:szCs w:val="24"/>
        </w:rPr>
      </w:pPr>
      <w:r w:rsidRPr="00CA0F48">
        <w:rPr>
          <w:rFonts w:ascii="Arial" w:hAnsi="Arial" w:cs="Arial"/>
          <w:color w:val="000000"/>
          <w:sz w:val="24"/>
          <w:szCs w:val="24"/>
        </w:rPr>
        <w:t>Espaço multiuso – Área externa: com Área livre contendo Barra</w:t>
      </w:r>
      <w:r>
        <w:rPr>
          <w:rFonts w:ascii="Arial" w:hAnsi="Arial" w:cs="Arial"/>
          <w:color w:val="000000"/>
          <w:sz w:val="24"/>
          <w:szCs w:val="24"/>
        </w:rPr>
        <w:t>s</w:t>
      </w:r>
      <w:r w:rsidRPr="00CA0F48">
        <w:rPr>
          <w:rFonts w:ascii="Arial" w:hAnsi="Arial" w:cs="Arial"/>
          <w:color w:val="000000"/>
          <w:sz w:val="24"/>
          <w:szCs w:val="24"/>
        </w:rPr>
        <w:t xml:space="preserve"> fixa</w:t>
      </w:r>
      <w:r>
        <w:rPr>
          <w:rFonts w:ascii="Arial" w:hAnsi="Arial" w:cs="Arial"/>
          <w:color w:val="000000"/>
          <w:sz w:val="24"/>
          <w:szCs w:val="24"/>
        </w:rPr>
        <w:t>s</w:t>
      </w:r>
      <w:r w:rsidRPr="00CA0F48">
        <w:rPr>
          <w:rFonts w:ascii="Arial" w:hAnsi="Arial" w:cs="Arial"/>
          <w:color w:val="000000"/>
          <w:sz w:val="24"/>
          <w:szCs w:val="24"/>
        </w:rPr>
        <w:t xml:space="preserve"> de apoio</w:t>
      </w:r>
    </w:p>
    <w:p w14:paraId="12AE8ECB" w14:textId="77777777" w:rsidR="00C92945" w:rsidRDefault="00C92945" w:rsidP="00C92945">
      <w:pPr>
        <w:pStyle w:val="PargrafodaLista"/>
        <w:numPr>
          <w:ilvl w:val="0"/>
          <w:numId w:val="4"/>
        </w:numPr>
        <w:spacing w:after="0" w:line="360" w:lineRule="auto"/>
        <w:jc w:val="both"/>
        <w:rPr>
          <w:rFonts w:ascii="Arial" w:hAnsi="Arial" w:cs="Arial"/>
          <w:color w:val="000000"/>
          <w:sz w:val="24"/>
          <w:szCs w:val="24"/>
        </w:rPr>
      </w:pPr>
      <w:r w:rsidRPr="00CA0F48">
        <w:rPr>
          <w:rFonts w:ascii="Arial" w:hAnsi="Arial" w:cs="Arial"/>
          <w:color w:val="000000"/>
          <w:sz w:val="24"/>
          <w:szCs w:val="24"/>
        </w:rPr>
        <w:t>Área de acessos, circulação e paisagismo</w:t>
      </w:r>
    </w:p>
    <w:p w14:paraId="4DA8C901" w14:textId="77777777" w:rsidR="00C92945" w:rsidRPr="00CA0F48" w:rsidRDefault="00C92945" w:rsidP="00C92945">
      <w:pPr>
        <w:spacing w:after="0" w:line="360" w:lineRule="auto"/>
        <w:jc w:val="both"/>
        <w:rPr>
          <w:rFonts w:ascii="Arial" w:hAnsi="Arial" w:cs="Arial"/>
          <w:color w:val="000000"/>
          <w:sz w:val="24"/>
          <w:szCs w:val="24"/>
        </w:rPr>
      </w:pPr>
    </w:p>
    <w:p w14:paraId="5F33FB3C" w14:textId="77777777" w:rsidR="00C92945" w:rsidRDefault="00C92945" w:rsidP="00C92945">
      <w:pPr>
        <w:spacing w:after="0" w:line="360" w:lineRule="auto"/>
        <w:jc w:val="both"/>
        <w:rPr>
          <w:rFonts w:ascii="Arial" w:hAnsi="Arial" w:cs="Arial"/>
          <w:color w:val="000000"/>
          <w:sz w:val="24"/>
          <w:szCs w:val="24"/>
        </w:rPr>
      </w:pPr>
      <w:r w:rsidRPr="00E53A0C">
        <w:rPr>
          <w:rFonts w:ascii="Arial" w:hAnsi="Arial" w:cs="Arial"/>
          <w:color w:val="000000"/>
          <w:sz w:val="24"/>
          <w:szCs w:val="24"/>
        </w:rPr>
        <w:t>Desta forma apresentamos:</w:t>
      </w:r>
    </w:p>
    <w:p w14:paraId="683A1EC3" w14:textId="77777777" w:rsidR="00C92945" w:rsidRPr="00E53A0C" w:rsidRDefault="00C92945" w:rsidP="00C92945">
      <w:pPr>
        <w:spacing w:after="0" w:line="360" w:lineRule="auto"/>
        <w:jc w:val="both"/>
        <w:rPr>
          <w:rFonts w:ascii="Arial" w:hAnsi="Arial" w:cs="Arial"/>
          <w:color w:val="000000"/>
          <w:sz w:val="24"/>
          <w:szCs w:val="24"/>
        </w:rPr>
      </w:pPr>
    </w:p>
    <w:p w14:paraId="4F6A5F06" w14:textId="59784AA6" w:rsidR="00C92945" w:rsidRPr="00C92945" w:rsidRDefault="00C92945" w:rsidP="00C92945">
      <w:pPr>
        <w:spacing w:after="0" w:line="360" w:lineRule="auto"/>
        <w:jc w:val="both"/>
        <w:rPr>
          <w:rStyle w:val="Ttulo1Char"/>
          <w:rFonts w:eastAsiaTheme="minorHAnsi" w:cs="Arial"/>
          <w:b w:val="0"/>
          <w:bCs w:val="0"/>
          <w:color w:val="000000"/>
          <w:szCs w:val="24"/>
        </w:rPr>
      </w:pPr>
      <w:r w:rsidRPr="00E53A0C">
        <w:rPr>
          <w:rFonts w:ascii="Arial" w:hAnsi="Arial" w:cs="Arial"/>
          <w:color w:val="000000"/>
          <w:sz w:val="24"/>
          <w:szCs w:val="24"/>
        </w:rPr>
        <w:t>4.1 – Projeto Arquitetônico Executivo, planta baixa, corte</w:t>
      </w:r>
      <w:r>
        <w:rPr>
          <w:rFonts w:ascii="Arial" w:hAnsi="Arial" w:cs="Arial"/>
          <w:color w:val="000000"/>
          <w:sz w:val="24"/>
          <w:szCs w:val="24"/>
        </w:rPr>
        <w:t>,</w:t>
      </w:r>
      <w:r w:rsidRPr="00E53A0C">
        <w:rPr>
          <w:rFonts w:ascii="Arial" w:hAnsi="Arial" w:cs="Arial"/>
          <w:color w:val="000000"/>
          <w:sz w:val="24"/>
          <w:szCs w:val="24"/>
        </w:rPr>
        <w:t xml:space="preserve"> fachada</w:t>
      </w:r>
      <w:r>
        <w:rPr>
          <w:rFonts w:ascii="Arial" w:hAnsi="Arial" w:cs="Arial"/>
          <w:color w:val="000000"/>
          <w:sz w:val="24"/>
          <w:szCs w:val="24"/>
        </w:rPr>
        <w:t xml:space="preserve"> e detalhe dos equipamentos</w:t>
      </w:r>
      <w:r w:rsidRPr="00E53A0C">
        <w:rPr>
          <w:rFonts w:ascii="Arial" w:hAnsi="Arial" w:cs="Arial"/>
          <w:color w:val="000000"/>
          <w:sz w:val="24"/>
          <w:szCs w:val="24"/>
        </w:rPr>
        <w:t>.</w:t>
      </w:r>
    </w:p>
    <w:p w14:paraId="207B5CF1" w14:textId="44642182" w:rsidR="00B575D9" w:rsidRPr="00EF1B6B" w:rsidRDefault="000B7C25" w:rsidP="00C92945">
      <w:pPr>
        <w:pStyle w:val="Ttulo1"/>
        <w:numPr>
          <w:ilvl w:val="0"/>
          <w:numId w:val="5"/>
        </w:numPr>
        <w:spacing w:line="360" w:lineRule="auto"/>
        <w:jc w:val="both"/>
        <w:rPr>
          <w:rStyle w:val="Ttulo1Char"/>
          <w:rFonts w:cs="Arial"/>
          <w:b/>
          <w:szCs w:val="24"/>
        </w:rPr>
      </w:pPr>
      <w:bookmarkStart w:id="4" w:name="_Toc17379680"/>
      <w:r w:rsidRPr="00EF1B6B">
        <w:rPr>
          <w:rStyle w:val="Ttulo1Char"/>
          <w:rFonts w:cs="Arial"/>
          <w:b/>
          <w:szCs w:val="24"/>
        </w:rPr>
        <w:t>ESPECIFICAÇÃO TÉCNICA</w:t>
      </w:r>
      <w:r w:rsidR="0025796A" w:rsidRPr="00EF1B6B">
        <w:rPr>
          <w:rStyle w:val="Ttulo1Char"/>
          <w:rFonts w:cs="Arial"/>
          <w:b/>
          <w:szCs w:val="24"/>
        </w:rPr>
        <w:t xml:space="preserve"> E MEMORIAL DESCRITIVO</w:t>
      </w:r>
      <w:bookmarkEnd w:id="4"/>
    </w:p>
    <w:p w14:paraId="37A9426C" w14:textId="35BD62B8" w:rsidR="00B575D9" w:rsidRPr="00EF1B6B" w:rsidRDefault="00B575D9" w:rsidP="00EF1B6B">
      <w:pPr>
        <w:pStyle w:val="Ttulo1"/>
        <w:spacing w:line="360" w:lineRule="auto"/>
        <w:jc w:val="both"/>
        <w:rPr>
          <w:rFonts w:cs="Arial"/>
          <w:szCs w:val="24"/>
        </w:rPr>
      </w:pPr>
      <w:r w:rsidRPr="00EF1B6B">
        <w:rPr>
          <w:rFonts w:cs="Arial"/>
          <w:szCs w:val="24"/>
        </w:rPr>
        <w:t xml:space="preserve">     </w:t>
      </w:r>
      <w:bookmarkStart w:id="5" w:name="_Toc17379681"/>
      <w:r w:rsidR="00C92945">
        <w:rPr>
          <w:rFonts w:cs="Arial"/>
          <w:szCs w:val="24"/>
        </w:rPr>
        <w:t>5.</w:t>
      </w:r>
      <w:r w:rsidR="0025796A" w:rsidRPr="00EF1B6B">
        <w:rPr>
          <w:rFonts w:cs="Arial"/>
          <w:szCs w:val="24"/>
        </w:rPr>
        <w:t>1</w:t>
      </w:r>
      <w:r w:rsidRPr="00EF1B6B">
        <w:rPr>
          <w:rFonts w:cs="Arial"/>
          <w:szCs w:val="24"/>
        </w:rPr>
        <w:t xml:space="preserve"> OBJETIVO</w:t>
      </w:r>
      <w:bookmarkEnd w:id="5"/>
    </w:p>
    <w:p w14:paraId="7365FDE7" w14:textId="2F1AB286" w:rsidR="00B575D9" w:rsidRPr="00EF1B6B" w:rsidRDefault="00B575D9" w:rsidP="00EF1B6B">
      <w:pPr>
        <w:spacing w:line="360" w:lineRule="auto"/>
        <w:jc w:val="both"/>
        <w:rPr>
          <w:rFonts w:ascii="Arial" w:hAnsi="Arial" w:cs="Arial"/>
          <w:sz w:val="24"/>
          <w:szCs w:val="24"/>
        </w:rPr>
      </w:pPr>
      <w:r w:rsidRPr="00EF1B6B">
        <w:rPr>
          <w:rFonts w:ascii="Arial" w:hAnsi="Arial" w:cs="Arial"/>
          <w:sz w:val="24"/>
          <w:szCs w:val="24"/>
        </w:rPr>
        <w:tab/>
        <w:t xml:space="preserve">O conjunto das especificações técnicas apresentados a seguir procura contemplar todas as situações que devem ocorrer durante a execução da obra. </w:t>
      </w:r>
      <w:r w:rsidR="00E478EC">
        <w:rPr>
          <w:rFonts w:ascii="Arial" w:hAnsi="Arial" w:cs="Arial"/>
          <w:sz w:val="24"/>
          <w:szCs w:val="24"/>
        </w:rPr>
        <w:t xml:space="preserve">      </w:t>
      </w:r>
      <w:r w:rsidRPr="00EF1B6B">
        <w:rPr>
          <w:rFonts w:ascii="Arial" w:hAnsi="Arial" w:cs="Arial"/>
          <w:sz w:val="24"/>
          <w:szCs w:val="24"/>
        </w:rPr>
        <w:t>Caso surjam condições muito especificas não abordada nesse material, deve-se, preferencialmente, seguir as recomendações estabelecidas pela Associação Brasileira de Normas Técnicas (ABNT).</w:t>
      </w:r>
    </w:p>
    <w:p w14:paraId="2ACA6A80" w14:textId="6ACFE3BE" w:rsidR="000B7C25" w:rsidRPr="00EF1B6B" w:rsidRDefault="00B575D9" w:rsidP="00EF1B6B">
      <w:pPr>
        <w:pStyle w:val="Ttulo1"/>
        <w:tabs>
          <w:tab w:val="left" w:pos="284"/>
        </w:tabs>
        <w:spacing w:line="360" w:lineRule="auto"/>
        <w:jc w:val="both"/>
        <w:rPr>
          <w:rFonts w:cs="Arial"/>
          <w:szCs w:val="24"/>
        </w:rPr>
      </w:pPr>
      <w:r w:rsidRPr="00EF1B6B">
        <w:rPr>
          <w:rFonts w:cs="Arial"/>
          <w:szCs w:val="24"/>
        </w:rPr>
        <w:t xml:space="preserve">     </w:t>
      </w:r>
      <w:bookmarkStart w:id="6" w:name="_Toc17379682"/>
      <w:r w:rsidR="00C92945">
        <w:rPr>
          <w:rFonts w:cs="Arial"/>
          <w:szCs w:val="24"/>
        </w:rPr>
        <w:t>5.</w:t>
      </w:r>
      <w:r w:rsidR="0025796A" w:rsidRPr="00EF1B6B">
        <w:rPr>
          <w:rFonts w:cs="Arial"/>
          <w:szCs w:val="24"/>
        </w:rPr>
        <w:t>2</w:t>
      </w:r>
      <w:r w:rsidRPr="00EF1B6B">
        <w:rPr>
          <w:rFonts w:cs="Arial"/>
          <w:szCs w:val="24"/>
        </w:rPr>
        <w:t xml:space="preserve"> GENERALIDADES</w:t>
      </w:r>
      <w:bookmarkEnd w:id="6"/>
    </w:p>
    <w:p w14:paraId="3264736A" w14:textId="77777777" w:rsidR="00B575D9" w:rsidRPr="00EF1B6B" w:rsidRDefault="008B3E86" w:rsidP="000B1935">
      <w:pPr>
        <w:spacing w:after="0" w:line="360" w:lineRule="auto"/>
        <w:jc w:val="both"/>
        <w:rPr>
          <w:rFonts w:ascii="Arial" w:hAnsi="Arial" w:cs="Arial"/>
          <w:sz w:val="24"/>
          <w:szCs w:val="24"/>
        </w:rPr>
      </w:pPr>
      <w:r w:rsidRPr="00EF1B6B">
        <w:rPr>
          <w:rFonts w:ascii="Arial" w:hAnsi="Arial" w:cs="Arial"/>
          <w:sz w:val="24"/>
          <w:szCs w:val="24"/>
        </w:rPr>
        <w:tab/>
      </w:r>
      <w:r w:rsidR="00B575D9" w:rsidRPr="00EF1B6B">
        <w:rPr>
          <w:rFonts w:ascii="Arial" w:hAnsi="Arial" w:cs="Arial"/>
          <w:sz w:val="24"/>
          <w:szCs w:val="24"/>
        </w:rPr>
        <w:t>Os itens destas especificações técnicas correspondem aos itens da planilha orçamentária elaborada.</w:t>
      </w:r>
    </w:p>
    <w:p w14:paraId="52AC64DA" w14:textId="77777777" w:rsidR="00B575D9" w:rsidRPr="00EF1B6B" w:rsidRDefault="008B3E86" w:rsidP="000B1935">
      <w:pPr>
        <w:spacing w:after="0" w:line="360" w:lineRule="auto"/>
        <w:jc w:val="both"/>
        <w:rPr>
          <w:rFonts w:ascii="Arial" w:hAnsi="Arial" w:cs="Arial"/>
          <w:sz w:val="24"/>
          <w:szCs w:val="24"/>
        </w:rPr>
      </w:pPr>
      <w:r w:rsidRPr="00EF1B6B">
        <w:rPr>
          <w:rFonts w:ascii="Arial" w:hAnsi="Arial" w:cs="Arial"/>
          <w:sz w:val="24"/>
          <w:szCs w:val="24"/>
        </w:rPr>
        <w:tab/>
      </w:r>
      <w:r w:rsidR="00B575D9" w:rsidRPr="00EF1B6B">
        <w:rPr>
          <w:rFonts w:ascii="Arial" w:hAnsi="Arial" w:cs="Arial"/>
          <w:sz w:val="24"/>
          <w:szCs w:val="24"/>
        </w:rPr>
        <w:t xml:space="preserve">Os operários deverão estar com os equipamentos de proteção </w:t>
      </w:r>
      <w:r w:rsidRPr="00EF1B6B">
        <w:rPr>
          <w:rFonts w:ascii="Arial" w:hAnsi="Arial" w:cs="Arial"/>
          <w:sz w:val="24"/>
          <w:szCs w:val="24"/>
        </w:rPr>
        <w:t>Individual (EPIs) adequado ao serviço que estiverem executando</w:t>
      </w:r>
      <w:r w:rsidR="00B575D9" w:rsidRPr="00EF1B6B">
        <w:rPr>
          <w:rFonts w:ascii="Arial" w:hAnsi="Arial" w:cs="Arial"/>
          <w:sz w:val="24"/>
          <w:szCs w:val="24"/>
        </w:rPr>
        <w:t xml:space="preserve"> e, quando necessário, de acordo com as normas regulamentares.</w:t>
      </w:r>
    </w:p>
    <w:p w14:paraId="3AA5D3A4" w14:textId="77777777" w:rsidR="008B3E86" w:rsidRPr="00EF1B6B" w:rsidRDefault="008B3E86" w:rsidP="000B1935">
      <w:pPr>
        <w:spacing w:after="0" w:line="360" w:lineRule="auto"/>
        <w:jc w:val="both"/>
        <w:rPr>
          <w:rFonts w:ascii="Arial" w:hAnsi="Arial" w:cs="Arial"/>
          <w:sz w:val="24"/>
          <w:szCs w:val="24"/>
        </w:rPr>
      </w:pPr>
      <w:r w:rsidRPr="00EF1B6B">
        <w:rPr>
          <w:rFonts w:ascii="Arial" w:hAnsi="Arial" w:cs="Arial"/>
          <w:sz w:val="24"/>
          <w:szCs w:val="24"/>
        </w:rPr>
        <w:lastRenderedPageBreak/>
        <w:tab/>
        <w:t>Caberá à empresa CONTRATANTE refazer os serviços que não estão de acordo com as especificações técnicas ora estabelecidas e não aprovados pela Fiscalização, ficando sob sua responsabilidade as respectivas despesas.</w:t>
      </w:r>
    </w:p>
    <w:p w14:paraId="06B50942" w14:textId="77777777" w:rsidR="008B3E86" w:rsidRPr="00EF1B6B" w:rsidRDefault="008B3E86" w:rsidP="000B1935">
      <w:pPr>
        <w:spacing w:after="0" w:line="360" w:lineRule="auto"/>
        <w:jc w:val="both"/>
        <w:rPr>
          <w:rFonts w:ascii="Arial" w:hAnsi="Arial" w:cs="Arial"/>
          <w:sz w:val="24"/>
          <w:szCs w:val="24"/>
        </w:rPr>
      </w:pPr>
      <w:r w:rsidRPr="00EF1B6B">
        <w:rPr>
          <w:rFonts w:ascii="Arial" w:hAnsi="Arial" w:cs="Arial"/>
          <w:sz w:val="24"/>
          <w:szCs w:val="24"/>
        </w:rPr>
        <w:tab/>
        <w:t>Todos os ma</w:t>
      </w:r>
      <w:r w:rsidR="002C3163" w:rsidRPr="00EF1B6B">
        <w:rPr>
          <w:rFonts w:ascii="Arial" w:hAnsi="Arial" w:cs="Arial"/>
          <w:sz w:val="24"/>
          <w:szCs w:val="24"/>
        </w:rPr>
        <w:t>teriais, equipamentos e serviços empregados na obra deverão estar de acordo com as normas da ABNT.</w:t>
      </w:r>
    </w:p>
    <w:p w14:paraId="6A30D1CF" w14:textId="16DF9C09" w:rsidR="00047A30" w:rsidRPr="00EF1B6B" w:rsidRDefault="00047A30" w:rsidP="00EF1B6B">
      <w:pPr>
        <w:pStyle w:val="Ttulo1"/>
        <w:tabs>
          <w:tab w:val="left" w:pos="284"/>
        </w:tabs>
        <w:spacing w:line="360" w:lineRule="auto"/>
        <w:jc w:val="both"/>
        <w:rPr>
          <w:rFonts w:cs="Arial"/>
          <w:szCs w:val="24"/>
        </w:rPr>
      </w:pPr>
      <w:r w:rsidRPr="00EF1B6B">
        <w:rPr>
          <w:rFonts w:cs="Arial"/>
          <w:szCs w:val="24"/>
        </w:rPr>
        <w:t xml:space="preserve">    </w:t>
      </w:r>
      <w:bookmarkStart w:id="7" w:name="_Toc17379683"/>
      <w:r w:rsidR="00C92945">
        <w:rPr>
          <w:rFonts w:cs="Arial"/>
          <w:szCs w:val="24"/>
        </w:rPr>
        <w:t>5.</w:t>
      </w:r>
      <w:r w:rsidR="0025796A" w:rsidRPr="00EF1B6B">
        <w:rPr>
          <w:rFonts w:cs="Arial"/>
          <w:szCs w:val="24"/>
        </w:rPr>
        <w:t>3</w:t>
      </w:r>
      <w:r w:rsidRPr="00EF1B6B">
        <w:rPr>
          <w:rFonts w:cs="Arial"/>
          <w:szCs w:val="24"/>
        </w:rPr>
        <w:t xml:space="preserve"> </w:t>
      </w:r>
      <w:r w:rsidR="002240AA" w:rsidRPr="00EF1B6B">
        <w:rPr>
          <w:rFonts w:cs="Arial"/>
          <w:szCs w:val="24"/>
        </w:rPr>
        <w:t>SERVIÇOS PRE</w:t>
      </w:r>
      <w:r w:rsidR="00407B58" w:rsidRPr="00EF1B6B">
        <w:rPr>
          <w:rFonts w:cs="Arial"/>
          <w:szCs w:val="24"/>
        </w:rPr>
        <w:t>LIMINARES</w:t>
      </w:r>
      <w:bookmarkEnd w:id="7"/>
    </w:p>
    <w:p w14:paraId="6DEDF22D" w14:textId="29A895D3" w:rsidR="00047A30" w:rsidRPr="00EF1B6B" w:rsidRDefault="00047A30" w:rsidP="00EF1B6B">
      <w:pPr>
        <w:pStyle w:val="Ttulo1"/>
        <w:tabs>
          <w:tab w:val="left" w:pos="284"/>
          <w:tab w:val="left" w:pos="567"/>
        </w:tabs>
        <w:spacing w:line="360" w:lineRule="auto"/>
        <w:jc w:val="both"/>
        <w:rPr>
          <w:rFonts w:cs="Arial"/>
          <w:szCs w:val="24"/>
        </w:rPr>
      </w:pPr>
      <w:r w:rsidRPr="00EF1B6B">
        <w:rPr>
          <w:rFonts w:cs="Arial"/>
          <w:szCs w:val="24"/>
        </w:rPr>
        <w:t xml:space="preserve">    </w:t>
      </w:r>
      <w:bookmarkStart w:id="8" w:name="_Toc17379684"/>
      <w:r w:rsidR="00C92945">
        <w:rPr>
          <w:rFonts w:cs="Arial"/>
          <w:szCs w:val="24"/>
        </w:rPr>
        <w:t>5.</w:t>
      </w:r>
      <w:r w:rsidRPr="00EF1B6B">
        <w:rPr>
          <w:rFonts w:cs="Arial"/>
          <w:szCs w:val="24"/>
        </w:rPr>
        <w:t>3.1 PLACA DE OBRA EM CHAPA DE AÇO GALVANIZADO</w:t>
      </w:r>
      <w:bookmarkEnd w:id="8"/>
    </w:p>
    <w:p w14:paraId="5C708B7A" w14:textId="77777777" w:rsidR="00E231F3" w:rsidRPr="00EF1B6B" w:rsidRDefault="00047A30" w:rsidP="00EF1B6B">
      <w:pPr>
        <w:spacing w:line="360" w:lineRule="auto"/>
        <w:jc w:val="both"/>
        <w:rPr>
          <w:rFonts w:ascii="Arial" w:hAnsi="Arial" w:cs="Arial"/>
          <w:sz w:val="24"/>
          <w:szCs w:val="24"/>
        </w:rPr>
      </w:pPr>
      <w:r w:rsidRPr="00EF1B6B">
        <w:rPr>
          <w:rFonts w:ascii="Arial" w:hAnsi="Arial" w:cs="Arial"/>
          <w:sz w:val="24"/>
          <w:szCs w:val="24"/>
        </w:rPr>
        <w:tab/>
        <w:t xml:space="preserve">Antes do início das obras, deverão ser confeccionadas e assentadas, nos locais determinados pela Fiscalização, placas da obra, em chapa metálica com arte pintada, sobre estrutura de madeira e em conformidade com as dimensões e modelos fornecidos pela CAIXA ECONÔMICA FEDERAL. Estas placas deverão ser mantidas nesses locais, em perfeito estado, durante todo o período de execução, até a conclusão dos serviços mediante recebimento definitivo da obra. Na casualidade de qualquer das placas ser destruída, furtada ou danificada, esta deverá ser, imediatamente, substituída ou reparada pela empresa CONTRATANTE. </w:t>
      </w:r>
    </w:p>
    <w:p w14:paraId="64A3AD25" w14:textId="4730AB0E" w:rsidR="00047A30" w:rsidRPr="00EF1B6B" w:rsidRDefault="00047A30" w:rsidP="00EF1B6B">
      <w:pPr>
        <w:pStyle w:val="Ttulo1"/>
        <w:tabs>
          <w:tab w:val="left" w:pos="284"/>
          <w:tab w:val="left" w:pos="426"/>
        </w:tabs>
        <w:spacing w:line="360" w:lineRule="auto"/>
        <w:jc w:val="both"/>
        <w:rPr>
          <w:rFonts w:cs="Arial"/>
          <w:szCs w:val="24"/>
        </w:rPr>
      </w:pPr>
      <w:r w:rsidRPr="00EF1B6B">
        <w:rPr>
          <w:rFonts w:cs="Arial"/>
          <w:szCs w:val="24"/>
        </w:rPr>
        <w:t xml:space="preserve">   </w:t>
      </w:r>
      <w:bookmarkStart w:id="9" w:name="_Toc17379685"/>
      <w:r w:rsidR="00C92945">
        <w:rPr>
          <w:rFonts w:cs="Arial"/>
          <w:szCs w:val="24"/>
        </w:rPr>
        <w:t>5.</w:t>
      </w:r>
      <w:r w:rsidRPr="00EF1B6B">
        <w:rPr>
          <w:rFonts w:cs="Arial"/>
          <w:szCs w:val="24"/>
        </w:rPr>
        <w:t xml:space="preserve">3.2 </w:t>
      </w:r>
      <w:r w:rsidR="0025796A" w:rsidRPr="00EF1B6B">
        <w:rPr>
          <w:rFonts w:cs="Arial"/>
          <w:szCs w:val="24"/>
        </w:rPr>
        <w:t>TAPUMES E LOCAÇÃO DE OBRA</w:t>
      </w:r>
      <w:bookmarkEnd w:id="9"/>
    </w:p>
    <w:p w14:paraId="1F8690F1" w14:textId="77777777" w:rsidR="008B658F" w:rsidRDefault="00C955A5" w:rsidP="00EF1B6B">
      <w:pPr>
        <w:spacing w:line="360" w:lineRule="auto"/>
        <w:jc w:val="both"/>
        <w:rPr>
          <w:rFonts w:ascii="Arial" w:hAnsi="Arial" w:cs="Arial"/>
          <w:sz w:val="24"/>
          <w:szCs w:val="24"/>
        </w:rPr>
      </w:pPr>
      <w:r w:rsidRPr="00EF1B6B">
        <w:rPr>
          <w:rFonts w:ascii="Arial" w:hAnsi="Arial" w:cs="Arial"/>
          <w:sz w:val="24"/>
          <w:szCs w:val="24"/>
        </w:rPr>
        <w:tab/>
      </w:r>
    </w:p>
    <w:p w14:paraId="0ABAAA24" w14:textId="77777777" w:rsidR="00262C27" w:rsidRDefault="0025796A" w:rsidP="008B658F">
      <w:pPr>
        <w:spacing w:line="360" w:lineRule="auto"/>
        <w:ind w:firstLine="708"/>
        <w:jc w:val="both"/>
        <w:rPr>
          <w:rFonts w:ascii="Arial" w:hAnsi="Arial" w:cs="Arial"/>
          <w:sz w:val="24"/>
          <w:szCs w:val="24"/>
        </w:rPr>
      </w:pPr>
      <w:r w:rsidRPr="00EF1B6B">
        <w:rPr>
          <w:rFonts w:ascii="Arial" w:hAnsi="Arial" w:cs="Arial"/>
          <w:sz w:val="24"/>
          <w:szCs w:val="24"/>
        </w:rPr>
        <w:t xml:space="preserve">O terreno no qual será locado o empreendimento deverá ser protegido com </w:t>
      </w:r>
      <w:r w:rsidR="00EF1B6B" w:rsidRPr="00EF1B6B">
        <w:rPr>
          <w:rFonts w:ascii="Arial" w:hAnsi="Arial" w:cs="Arial"/>
          <w:sz w:val="24"/>
          <w:szCs w:val="24"/>
        </w:rPr>
        <w:t>tapumes</w:t>
      </w:r>
      <w:r w:rsidRPr="00EF1B6B">
        <w:rPr>
          <w:rFonts w:ascii="Arial" w:hAnsi="Arial" w:cs="Arial"/>
          <w:sz w:val="24"/>
          <w:szCs w:val="24"/>
        </w:rPr>
        <w:t xml:space="preserve"> de chapa de madeira compensada, e=6mm, pintados a cal, esses tapumes devem ser reaproveitados no máximo duas vezes. </w:t>
      </w:r>
    </w:p>
    <w:p w14:paraId="76365EDF" w14:textId="0D016CE1" w:rsidR="00C955A5" w:rsidRPr="00EF1B6B" w:rsidRDefault="0025796A" w:rsidP="008B658F">
      <w:pPr>
        <w:spacing w:line="360" w:lineRule="auto"/>
        <w:ind w:firstLine="708"/>
        <w:jc w:val="both"/>
        <w:rPr>
          <w:rFonts w:ascii="Arial" w:hAnsi="Arial" w:cs="Arial"/>
          <w:sz w:val="24"/>
          <w:szCs w:val="24"/>
        </w:rPr>
      </w:pPr>
      <w:r w:rsidRPr="00EF1B6B">
        <w:rPr>
          <w:rFonts w:ascii="Arial" w:hAnsi="Arial" w:cs="Arial"/>
          <w:sz w:val="24"/>
          <w:szCs w:val="24"/>
        </w:rPr>
        <w:t xml:space="preserve">A locação da obra será realizada através de gabarito de </w:t>
      </w:r>
      <w:r w:rsidR="000B1935" w:rsidRPr="00EF1B6B">
        <w:rPr>
          <w:rFonts w:ascii="Arial" w:hAnsi="Arial" w:cs="Arial"/>
          <w:sz w:val="24"/>
          <w:szCs w:val="24"/>
        </w:rPr>
        <w:t>tábuas</w:t>
      </w:r>
      <w:r w:rsidRPr="00EF1B6B">
        <w:rPr>
          <w:rFonts w:ascii="Arial" w:hAnsi="Arial" w:cs="Arial"/>
          <w:sz w:val="24"/>
          <w:szCs w:val="24"/>
        </w:rPr>
        <w:t xml:space="preserve"> corridas pontaletadas a cada 1,50m.</w:t>
      </w:r>
      <w:r w:rsidR="008B658F">
        <w:rPr>
          <w:rFonts w:ascii="Arial" w:hAnsi="Arial" w:cs="Arial"/>
          <w:sz w:val="24"/>
          <w:szCs w:val="24"/>
        </w:rPr>
        <w:t xml:space="preserve"> Sendo indicado nas tábuas corridas as cotas e letras indicando os eixos e posições dos pilares e paredes a serem locadas, sendo conferido o esquadro do gabarito dentro das normas técnicas.</w:t>
      </w:r>
    </w:p>
    <w:p w14:paraId="1EE28993" w14:textId="58A5F8F4" w:rsidR="00407B58" w:rsidRPr="00EF1B6B" w:rsidRDefault="00C92945" w:rsidP="00EF1B6B">
      <w:pPr>
        <w:pStyle w:val="Ttulo1"/>
        <w:spacing w:line="360" w:lineRule="auto"/>
        <w:jc w:val="both"/>
        <w:rPr>
          <w:rFonts w:cs="Arial"/>
          <w:szCs w:val="24"/>
        </w:rPr>
      </w:pPr>
      <w:bookmarkStart w:id="10" w:name="_Toc17379686"/>
      <w:r>
        <w:rPr>
          <w:rFonts w:cs="Arial"/>
          <w:szCs w:val="24"/>
        </w:rPr>
        <w:t>5.</w:t>
      </w:r>
      <w:r w:rsidR="00407B58" w:rsidRPr="00EF1B6B">
        <w:rPr>
          <w:rFonts w:cs="Arial"/>
          <w:szCs w:val="24"/>
        </w:rPr>
        <w:t>4 MOVIMENTAÇÃO DE TERRA</w:t>
      </w:r>
      <w:bookmarkEnd w:id="10"/>
    </w:p>
    <w:p w14:paraId="2E574280" w14:textId="77777777" w:rsidR="006A77AD" w:rsidRDefault="006A77AD" w:rsidP="00EF1B6B">
      <w:pPr>
        <w:shd w:val="clear" w:color="auto" w:fill="FFFFFF"/>
        <w:spacing w:after="0" w:line="360" w:lineRule="auto"/>
        <w:ind w:firstLine="708"/>
        <w:jc w:val="both"/>
        <w:rPr>
          <w:rFonts w:ascii="Arial" w:eastAsia="Times New Roman" w:hAnsi="Arial" w:cs="Arial"/>
          <w:sz w:val="24"/>
          <w:szCs w:val="24"/>
          <w:lang w:eastAsia="pt-BR"/>
        </w:rPr>
      </w:pPr>
    </w:p>
    <w:p w14:paraId="0A5C65DB" w14:textId="3DCE4C70" w:rsidR="006A77AD" w:rsidRDefault="00470480" w:rsidP="00EF1B6B">
      <w:pPr>
        <w:shd w:val="clear" w:color="auto" w:fill="FFFFFF"/>
        <w:spacing w:after="0" w:line="360" w:lineRule="auto"/>
        <w:ind w:firstLine="708"/>
        <w:jc w:val="both"/>
        <w:rPr>
          <w:rFonts w:ascii="Arial" w:eastAsia="Times New Roman" w:hAnsi="Arial" w:cs="Arial"/>
          <w:sz w:val="24"/>
          <w:szCs w:val="24"/>
          <w:lang w:eastAsia="pt-BR"/>
        </w:rPr>
      </w:pPr>
      <w:r w:rsidRPr="00EF1B6B">
        <w:rPr>
          <w:rFonts w:ascii="Arial" w:eastAsia="Times New Roman" w:hAnsi="Arial" w:cs="Arial"/>
          <w:sz w:val="24"/>
          <w:szCs w:val="24"/>
          <w:lang w:eastAsia="pt-BR"/>
        </w:rPr>
        <w:lastRenderedPageBreak/>
        <w:t xml:space="preserve">A escavação manual das valas será feita de acordo </w:t>
      </w:r>
      <w:r w:rsidR="000B1935" w:rsidRPr="00EF1B6B">
        <w:rPr>
          <w:rFonts w:ascii="Arial" w:eastAsia="Times New Roman" w:hAnsi="Arial" w:cs="Arial"/>
          <w:sz w:val="24"/>
          <w:szCs w:val="24"/>
          <w:lang w:eastAsia="pt-BR"/>
        </w:rPr>
        <w:t>com o projeto estrutural e</w:t>
      </w:r>
      <w:r w:rsidRPr="00EF1B6B">
        <w:rPr>
          <w:rFonts w:ascii="Arial" w:eastAsia="Times New Roman" w:hAnsi="Arial" w:cs="Arial"/>
          <w:sz w:val="24"/>
          <w:szCs w:val="24"/>
          <w:lang w:eastAsia="pt-BR"/>
        </w:rPr>
        <w:t xml:space="preserve"> as necessidades do terreno. Não poderão ocasionar danos à vida, a propriedade ou a ambos. </w:t>
      </w:r>
    </w:p>
    <w:p w14:paraId="6F4F7600" w14:textId="77777777" w:rsidR="006A77AD" w:rsidRDefault="00470480" w:rsidP="00EF1B6B">
      <w:pPr>
        <w:shd w:val="clear" w:color="auto" w:fill="FFFFFF"/>
        <w:spacing w:after="0" w:line="360" w:lineRule="auto"/>
        <w:ind w:firstLine="708"/>
        <w:jc w:val="both"/>
        <w:rPr>
          <w:rFonts w:ascii="Arial" w:eastAsia="Times New Roman" w:hAnsi="Arial" w:cs="Arial"/>
          <w:sz w:val="24"/>
          <w:szCs w:val="24"/>
          <w:lang w:eastAsia="pt-BR"/>
        </w:rPr>
      </w:pPr>
      <w:r w:rsidRPr="00EF1B6B">
        <w:rPr>
          <w:rFonts w:ascii="Arial" w:eastAsia="Times New Roman" w:hAnsi="Arial" w:cs="Arial"/>
          <w:sz w:val="24"/>
          <w:szCs w:val="24"/>
          <w:lang w:eastAsia="pt-BR"/>
        </w:rPr>
        <w:t xml:space="preserve">Em </w:t>
      </w:r>
      <w:r w:rsidR="000B1935" w:rsidRPr="00EF1B6B">
        <w:rPr>
          <w:rFonts w:ascii="Arial" w:eastAsia="Times New Roman" w:hAnsi="Arial" w:cs="Arial"/>
          <w:sz w:val="24"/>
          <w:szCs w:val="24"/>
          <w:lang w:eastAsia="pt-BR"/>
        </w:rPr>
        <w:t>profundidades maiores que</w:t>
      </w:r>
      <w:r w:rsidRPr="00EF1B6B">
        <w:rPr>
          <w:rFonts w:ascii="Arial" w:eastAsia="Times New Roman" w:hAnsi="Arial" w:cs="Arial"/>
          <w:sz w:val="24"/>
          <w:szCs w:val="24"/>
          <w:lang w:eastAsia="pt-BR"/>
        </w:rPr>
        <w:t xml:space="preserve"> 1,50 metros </w:t>
      </w:r>
      <w:r w:rsidR="000B1935" w:rsidRPr="00EF1B6B">
        <w:rPr>
          <w:rFonts w:ascii="Arial" w:eastAsia="Times New Roman" w:hAnsi="Arial" w:cs="Arial"/>
          <w:sz w:val="24"/>
          <w:szCs w:val="24"/>
          <w:lang w:eastAsia="pt-BR"/>
        </w:rPr>
        <w:t xml:space="preserve">serão tabuladas </w:t>
      </w:r>
      <w:r w:rsidR="00B7262A" w:rsidRPr="00EF1B6B">
        <w:rPr>
          <w:rFonts w:ascii="Arial" w:eastAsia="Times New Roman" w:hAnsi="Arial" w:cs="Arial"/>
          <w:sz w:val="24"/>
          <w:szCs w:val="24"/>
          <w:lang w:eastAsia="pt-BR"/>
        </w:rPr>
        <w:t>ou protegidas com dispositivos</w:t>
      </w:r>
      <w:r w:rsidRPr="00EF1B6B">
        <w:rPr>
          <w:rFonts w:ascii="Arial" w:eastAsia="Times New Roman" w:hAnsi="Arial" w:cs="Arial"/>
          <w:sz w:val="24"/>
          <w:szCs w:val="24"/>
          <w:lang w:eastAsia="pt-BR"/>
        </w:rPr>
        <w:t xml:space="preserve"> </w:t>
      </w:r>
      <w:r w:rsidR="006A77AD" w:rsidRPr="00EF1B6B">
        <w:rPr>
          <w:rFonts w:ascii="Arial" w:eastAsia="Times New Roman" w:hAnsi="Arial" w:cs="Arial"/>
          <w:sz w:val="24"/>
          <w:szCs w:val="24"/>
          <w:lang w:eastAsia="pt-BR"/>
        </w:rPr>
        <w:t>adequados de contenção</w:t>
      </w:r>
      <w:r w:rsidRPr="00EF1B6B">
        <w:rPr>
          <w:rFonts w:ascii="Arial" w:eastAsia="Times New Roman" w:hAnsi="Arial" w:cs="Arial"/>
          <w:sz w:val="24"/>
          <w:szCs w:val="24"/>
          <w:lang w:eastAsia="pt-BR"/>
        </w:rPr>
        <w:t xml:space="preserve">, </w:t>
      </w:r>
      <w:r w:rsidR="006A77AD" w:rsidRPr="00EF1B6B">
        <w:rPr>
          <w:rFonts w:ascii="Arial" w:eastAsia="Times New Roman" w:hAnsi="Arial" w:cs="Arial"/>
          <w:sz w:val="24"/>
          <w:szCs w:val="24"/>
          <w:lang w:eastAsia="pt-BR"/>
        </w:rPr>
        <w:t xml:space="preserve">não só </w:t>
      </w:r>
      <w:proofErr w:type="gramStart"/>
      <w:r w:rsidR="006A77AD" w:rsidRPr="00EF1B6B">
        <w:rPr>
          <w:rFonts w:ascii="Arial" w:eastAsia="Times New Roman" w:hAnsi="Arial" w:cs="Arial"/>
          <w:sz w:val="24"/>
          <w:szCs w:val="24"/>
          <w:lang w:eastAsia="pt-BR"/>
        </w:rPr>
        <w:t>para</w:t>
      </w:r>
      <w:r w:rsidRPr="00EF1B6B">
        <w:rPr>
          <w:rFonts w:ascii="Arial" w:eastAsia="Times New Roman" w:hAnsi="Arial" w:cs="Arial"/>
          <w:sz w:val="24"/>
          <w:szCs w:val="24"/>
          <w:lang w:eastAsia="pt-BR"/>
        </w:rPr>
        <w:t xml:space="preserve">  efeito</w:t>
      </w:r>
      <w:proofErr w:type="gramEnd"/>
      <w:r w:rsidRPr="00EF1B6B">
        <w:rPr>
          <w:rFonts w:ascii="Arial" w:eastAsia="Times New Roman" w:hAnsi="Arial" w:cs="Arial"/>
          <w:sz w:val="24"/>
          <w:szCs w:val="24"/>
          <w:lang w:eastAsia="pt-BR"/>
        </w:rPr>
        <w:t xml:space="preserve">  de  construção,  como  para  segurança  dos operários. </w:t>
      </w:r>
      <w:proofErr w:type="gramStart"/>
      <w:r w:rsidRPr="00EF1B6B">
        <w:rPr>
          <w:rFonts w:ascii="Arial" w:eastAsia="Times New Roman" w:hAnsi="Arial" w:cs="Arial"/>
          <w:sz w:val="24"/>
          <w:szCs w:val="24"/>
          <w:lang w:eastAsia="pt-BR"/>
        </w:rPr>
        <w:t>Todas  as</w:t>
      </w:r>
      <w:proofErr w:type="gramEnd"/>
      <w:r w:rsidRPr="00EF1B6B">
        <w:rPr>
          <w:rFonts w:ascii="Arial" w:eastAsia="Times New Roman" w:hAnsi="Arial" w:cs="Arial"/>
          <w:sz w:val="24"/>
          <w:szCs w:val="24"/>
          <w:lang w:eastAsia="pt-BR"/>
        </w:rPr>
        <w:t xml:space="preserve">  cavas  em  solo  residual  terão  seus  leitos  nivelados  e  apiloados  antes  do lançamento das fundações. </w:t>
      </w:r>
    </w:p>
    <w:p w14:paraId="7560AD4B" w14:textId="77777777" w:rsidR="006A77AD" w:rsidRDefault="006A77AD" w:rsidP="00EF1B6B">
      <w:pPr>
        <w:shd w:val="clear" w:color="auto" w:fill="FFFFFF"/>
        <w:spacing w:after="0" w:line="360" w:lineRule="auto"/>
        <w:ind w:firstLine="708"/>
        <w:jc w:val="both"/>
        <w:rPr>
          <w:rFonts w:ascii="Arial" w:eastAsia="Times New Roman" w:hAnsi="Arial" w:cs="Arial"/>
          <w:sz w:val="24"/>
          <w:szCs w:val="24"/>
          <w:lang w:eastAsia="pt-BR"/>
        </w:rPr>
      </w:pPr>
      <w:r w:rsidRPr="00EF1B6B">
        <w:rPr>
          <w:rFonts w:ascii="Arial" w:eastAsia="Times New Roman" w:hAnsi="Arial" w:cs="Arial"/>
          <w:sz w:val="24"/>
          <w:szCs w:val="24"/>
          <w:lang w:eastAsia="pt-BR"/>
        </w:rPr>
        <w:t xml:space="preserve">O material escavado </w:t>
      </w:r>
      <w:proofErr w:type="gramStart"/>
      <w:r w:rsidRPr="00EF1B6B">
        <w:rPr>
          <w:rFonts w:ascii="Arial" w:eastAsia="Times New Roman" w:hAnsi="Arial" w:cs="Arial"/>
          <w:sz w:val="24"/>
          <w:szCs w:val="24"/>
          <w:lang w:eastAsia="pt-BR"/>
        </w:rPr>
        <w:t>será</w:t>
      </w:r>
      <w:r w:rsidR="00470480" w:rsidRPr="00EF1B6B">
        <w:rPr>
          <w:rFonts w:ascii="Arial" w:eastAsia="Times New Roman" w:hAnsi="Arial" w:cs="Arial"/>
          <w:sz w:val="24"/>
          <w:szCs w:val="24"/>
          <w:lang w:eastAsia="pt-BR"/>
        </w:rPr>
        <w:t xml:space="preserve">  depositado</w:t>
      </w:r>
      <w:proofErr w:type="gramEnd"/>
      <w:r w:rsidR="00470480" w:rsidRPr="00EF1B6B">
        <w:rPr>
          <w:rFonts w:ascii="Arial" w:eastAsia="Times New Roman" w:hAnsi="Arial" w:cs="Arial"/>
          <w:sz w:val="24"/>
          <w:szCs w:val="24"/>
          <w:lang w:eastAsia="pt-BR"/>
        </w:rPr>
        <w:t xml:space="preserve">  ao  lado  das  cavas,  valas  e  furos  guardando distância  conveniente  da  borda  das  mesmas,  e  com  a  finalidade  de  aproveitamento  posterior nos reaterros. Os materiais inadequados para reaterro e aqueles excedentes deverão ser transportados a locais de “bota-fora” indicados pela FISCALIZAÇÃO. </w:t>
      </w:r>
    </w:p>
    <w:p w14:paraId="73C489EA" w14:textId="571438A7" w:rsidR="00470480" w:rsidRPr="00EF1B6B" w:rsidRDefault="00470480" w:rsidP="00EF1B6B">
      <w:pPr>
        <w:shd w:val="clear" w:color="auto" w:fill="FFFFFF"/>
        <w:spacing w:after="0" w:line="360" w:lineRule="auto"/>
        <w:ind w:firstLine="708"/>
        <w:jc w:val="both"/>
        <w:rPr>
          <w:rFonts w:ascii="Arial" w:eastAsia="Times New Roman" w:hAnsi="Arial" w:cs="Arial"/>
          <w:sz w:val="24"/>
          <w:szCs w:val="24"/>
          <w:lang w:eastAsia="pt-BR"/>
        </w:rPr>
      </w:pPr>
      <w:r w:rsidRPr="00EF1B6B">
        <w:rPr>
          <w:rFonts w:ascii="Arial" w:eastAsia="Times New Roman" w:hAnsi="Arial" w:cs="Arial"/>
          <w:sz w:val="24"/>
          <w:szCs w:val="24"/>
          <w:lang w:eastAsia="pt-BR"/>
        </w:rPr>
        <w:t xml:space="preserve">Durante a execução dos trabalhos de escavação, as cavas e furos deverão ser mantidos secos.  </w:t>
      </w:r>
      <w:r w:rsidR="006A77AD" w:rsidRPr="00EF1B6B">
        <w:rPr>
          <w:rFonts w:ascii="Arial" w:eastAsia="Times New Roman" w:hAnsi="Arial" w:cs="Arial"/>
          <w:sz w:val="24"/>
          <w:szCs w:val="24"/>
          <w:lang w:eastAsia="pt-BR"/>
        </w:rPr>
        <w:t xml:space="preserve">A água retirada </w:t>
      </w:r>
      <w:proofErr w:type="gramStart"/>
      <w:r w:rsidR="006A77AD" w:rsidRPr="00EF1B6B">
        <w:rPr>
          <w:rFonts w:ascii="Arial" w:eastAsia="Times New Roman" w:hAnsi="Arial" w:cs="Arial"/>
          <w:sz w:val="24"/>
          <w:szCs w:val="24"/>
          <w:lang w:eastAsia="pt-BR"/>
        </w:rPr>
        <w:t>deverá</w:t>
      </w:r>
      <w:r w:rsidRPr="00EF1B6B">
        <w:rPr>
          <w:rFonts w:ascii="Arial" w:eastAsia="Times New Roman" w:hAnsi="Arial" w:cs="Arial"/>
          <w:sz w:val="24"/>
          <w:szCs w:val="24"/>
          <w:lang w:eastAsia="pt-BR"/>
        </w:rPr>
        <w:t xml:space="preserve">  ser</w:t>
      </w:r>
      <w:proofErr w:type="gramEnd"/>
      <w:r w:rsidRPr="00EF1B6B">
        <w:rPr>
          <w:rFonts w:ascii="Arial" w:eastAsia="Times New Roman" w:hAnsi="Arial" w:cs="Arial"/>
          <w:sz w:val="24"/>
          <w:szCs w:val="24"/>
          <w:lang w:eastAsia="pt-BR"/>
        </w:rPr>
        <w:t xml:space="preserve">  encaminhada  para  a rede  de  drenagem  natural  da  região,  a fim de evitar o alagamento das áreas vizinhas ao local de trabalho. </w:t>
      </w:r>
      <w:r w:rsidR="006A77AD" w:rsidRPr="00EF1B6B">
        <w:rPr>
          <w:rFonts w:ascii="Arial" w:eastAsia="Times New Roman" w:hAnsi="Arial" w:cs="Arial"/>
          <w:sz w:val="24"/>
          <w:szCs w:val="24"/>
          <w:lang w:eastAsia="pt-BR"/>
        </w:rPr>
        <w:t>Será adotado para</w:t>
      </w:r>
      <w:r w:rsidRPr="00EF1B6B">
        <w:rPr>
          <w:rFonts w:ascii="Arial" w:eastAsia="Times New Roman" w:hAnsi="Arial" w:cs="Arial"/>
          <w:sz w:val="24"/>
          <w:szCs w:val="24"/>
          <w:lang w:eastAsia="pt-BR"/>
        </w:rPr>
        <w:t xml:space="preserve"> segurança das </w:t>
      </w:r>
      <w:r w:rsidR="006A77AD" w:rsidRPr="00EF1B6B">
        <w:rPr>
          <w:rFonts w:ascii="Arial" w:eastAsia="Times New Roman" w:hAnsi="Arial" w:cs="Arial"/>
          <w:sz w:val="24"/>
          <w:szCs w:val="24"/>
          <w:lang w:eastAsia="pt-BR"/>
        </w:rPr>
        <w:t xml:space="preserve">escavações </w:t>
      </w:r>
      <w:proofErr w:type="gramStart"/>
      <w:r w:rsidR="006A77AD" w:rsidRPr="00EF1B6B">
        <w:rPr>
          <w:rFonts w:ascii="Arial" w:eastAsia="Times New Roman" w:hAnsi="Arial" w:cs="Arial"/>
          <w:sz w:val="24"/>
          <w:szCs w:val="24"/>
          <w:lang w:eastAsia="pt-BR"/>
        </w:rPr>
        <w:t>a</w:t>
      </w:r>
      <w:r w:rsidRPr="00EF1B6B">
        <w:rPr>
          <w:rFonts w:ascii="Arial" w:eastAsia="Times New Roman" w:hAnsi="Arial" w:cs="Arial"/>
          <w:sz w:val="24"/>
          <w:szCs w:val="24"/>
          <w:lang w:eastAsia="pt-BR"/>
        </w:rPr>
        <w:t xml:space="preserve">  Norma</w:t>
      </w:r>
      <w:proofErr w:type="gramEnd"/>
      <w:r w:rsidRPr="00EF1B6B">
        <w:rPr>
          <w:rFonts w:ascii="Arial" w:eastAsia="Times New Roman" w:hAnsi="Arial" w:cs="Arial"/>
          <w:sz w:val="24"/>
          <w:szCs w:val="24"/>
          <w:lang w:eastAsia="pt-BR"/>
        </w:rPr>
        <w:t xml:space="preserve">  NBR-9061,  que  fixa  as condições de segurança exigíveis a serem observadas na elaboração do projeto e execução de escavações de obras civis</w:t>
      </w:r>
      <w:r w:rsidR="000B1935">
        <w:rPr>
          <w:rFonts w:ascii="Arial" w:eastAsia="Times New Roman" w:hAnsi="Arial" w:cs="Arial"/>
          <w:sz w:val="24"/>
          <w:szCs w:val="24"/>
          <w:lang w:eastAsia="pt-BR"/>
        </w:rPr>
        <w:t>.</w:t>
      </w:r>
    </w:p>
    <w:p w14:paraId="54407EE2" w14:textId="0EA56C2C" w:rsidR="00407B58" w:rsidRPr="00EF1B6B" w:rsidRDefault="00C92945" w:rsidP="00EF1B6B">
      <w:pPr>
        <w:pStyle w:val="Ttulo1"/>
        <w:spacing w:line="360" w:lineRule="auto"/>
        <w:jc w:val="both"/>
        <w:rPr>
          <w:rFonts w:cs="Arial"/>
          <w:szCs w:val="24"/>
        </w:rPr>
      </w:pPr>
      <w:bookmarkStart w:id="11" w:name="_Toc17379687"/>
      <w:r>
        <w:rPr>
          <w:rFonts w:cs="Arial"/>
          <w:szCs w:val="24"/>
        </w:rPr>
        <w:t>5.</w:t>
      </w:r>
      <w:r w:rsidR="00407B58" w:rsidRPr="00EF1B6B">
        <w:rPr>
          <w:rFonts w:cs="Arial"/>
          <w:szCs w:val="24"/>
        </w:rPr>
        <w:t>5 ESTRUTURA</w:t>
      </w:r>
      <w:bookmarkEnd w:id="11"/>
    </w:p>
    <w:p w14:paraId="2106CAF1" w14:textId="77777777" w:rsidR="00692D95" w:rsidRDefault="00692D95" w:rsidP="00EF1B6B">
      <w:pPr>
        <w:spacing w:line="360" w:lineRule="auto"/>
        <w:ind w:firstLine="708"/>
        <w:jc w:val="both"/>
        <w:rPr>
          <w:rFonts w:ascii="Arial" w:hAnsi="Arial" w:cs="Arial"/>
          <w:sz w:val="24"/>
          <w:szCs w:val="24"/>
          <w:shd w:val="clear" w:color="auto" w:fill="FFFFFF"/>
        </w:rPr>
      </w:pPr>
    </w:p>
    <w:p w14:paraId="0BAF9717" w14:textId="5929509F" w:rsidR="00993518" w:rsidRDefault="00935A95" w:rsidP="00692D95">
      <w:pPr>
        <w:spacing w:after="0" w:line="360" w:lineRule="auto"/>
        <w:ind w:firstLine="708"/>
        <w:jc w:val="both"/>
        <w:rPr>
          <w:rFonts w:ascii="Arial" w:hAnsi="Arial" w:cs="Arial"/>
          <w:sz w:val="24"/>
          <w:szCs w:val="24"/>
          <w:shd w:val="clear" w:color="auto" w:fill="FFFFFF"/>
        </w:rPr>
      </w:pPr>
      <w:r w:rsidRPr="00EF1B6B">
        <w:rPr>
          <w:rFonts w:ascii="Arial" w:hAnsi="Arial" w:cs="Arial"/>
          <w:sz w:val="24"/>
          <w:szCs w:val="24"/>
          <w:shd w:val="clear" w:color="auto" w:fill="FFFFFF"/>
        </w:rPr>
        <w:t>As bases serão executad</w:t>
      </w:r>
      <w:r w:rsidR="00470480" w:rsidRPr="00EF1B6B">
        <w:rPr>
          <w:rFonts w:ascii="Arial" w:hAnsi="Arial" w:cs="Arial"/>
          <w:sz w:val="24"/>
          <w:szCs w:val="24"/>
          <w:shd w:val="clear" w:color="auto" w:fill="FFFFFF"/>
        </w:rPr>
        <w:t>a</w:t>
      </w:r>
      <w:r w:rsidRPr="00EF1B6B">
        <w:rPr>
          <w:rFonts w:ascii="Arial" w:hAnsi="Arial" w:cs="Arial"/>
          <w:sz w:val="24"/>
          <w:szCs w:val="24"/>
          <w:shd w:val="clear" w:color="auto" w:fill="FFFFFF"/>
        </w:rPr>
        <w:t xml:space="preserve">s </w:t>
      </w:r>
      <w:r w:rsidR="00470480" w:rsidRPr="00EF1B6B">
        <w:rPr>
          <w:rFonts w:ascii="Arial" w:hAnsi="Arial" w:cs="Arial"/>
          <w:sz w:val="24"/>
          <w:szCs w:val="24"/>
          <w:shd w:val="clear" w:color="auto" w:fill="FFFFFF"/>
        </w:rPr>
        <w:t xml:space="preserve">com </w:t>
      </w:r>
      <w:r w:rsidRPr="00EF1B6B">
        <w:rPr>
          <w:rFonts w:ascii="Arial" w:hAnsi="Arial" w:cs="Arial"/>
          <w:sz w:val="24"/>
          <w:szCs w:val="24"/>
          <w:shd w:val="clear" w:color="auto" w:fill="FFFFFF"/>
        </w:rPr>
        <w:t xml:space="preserve">pedra de mão Ciclópico com um deslocamento de 60% e 40% de cimento por metro cúbico.  As bases não necessitam de </w:t>
      </w:r>
      <w:r w:rsidR="000B1935">
        <w:rPr>
          <w:rFonts w:ascii="Arial" w:hAnsi="Arial" w:cs="Arial"/>
          <w:sz w:val="24"/>
          <w:szCs w:val="24"/>
          <w:shd w:val="clear" w:color="auto" w:fill="FFFFFF"/>
        </w:rPr>
        <w:t>ancorag</w:t>
      </w:r>
      <w:r w:rsidRPr="00EF1B6B">
        <w:rPr>
          <w:rFonts w:ascii="Arial" w:hAnsi="Arial" w:cs="Arial"/>
          <w:sz w:val="24"/>
          <w:szCs w:val="24"/>
          <w:shd w:val="clear" w:color="auto" w:fill="FFFFFF"/>
        </w:rPr>
        <w:t>em para a construção, como vai ser alojado diretamente sobre o solo escavado. </w:t>
      </w:r>
    </w:p>
    <w:p w14:paraId="2BDE1D33" w14:textId="5963F34C" w:rsidR="00993518" w:rsidRDefault="00935A95" w:rsidP="00692D95">
      <w:pPr>
        <w:spacing w:after="0" w:line="360" w:lineRule="auto"/>
        <w:ind w:firstLine="708"/>
        <w:jc w:val="both"/>
        <w:rPr>
          <w:rFonts w:ascii="Arial" w:hAnsi="Arial" w:cs="Arial"/>
          <w:sz w:val="24"/>
          <w:szCs w:val="24"/>
          <w:shd w:val="clear" w:color="auto" w:fill="FFFFFF"/>
        </w:rPr>
      </w:pPr>
      <w:r w:rsidRPr="00EF1B6B">
        <w:rPr>
          <w:rFonts w:ascii="Arial" w:hAnsi="Arial" w:cs="Arial"/>
          <w:sz w:val="24"/>
          <w:szCs w:val="24"/>
          <w:shd w:val="clear" w:color="auto" w:fill="FFFFFF"/>
        </w:rPr>
        <w:t>O concreto terá uma resistência característica de 180 kgf /cm²</w:t>
      </w:r>
      <w:r w:rsidR="00262C27">
        <w:rPr>
          <w:rFonts w:ascii="Arial" w:hAnsi="Arial" w:cs="Arial"/>
          <w:sz w:val="24"/>
          <w:szCs w:val="24"/>
          <w:shd w:val="clear" w:color="auto" w:fill="FFFFFF"/>
        </w:rPr>
        <w:t xml:space="preserve"> 300 kgf/cm²</w:t>
      </w:r>
      <w:r w:rsidRPr="00EF1B6B">
        <w:rPr>
          <w:rFonts w:ascii="Arial" w:hAnsi="Arial" w:cs="Arial"/>
          <w:sz w:val="24"/>
          <w:szCs w:val="24"/>
          <w:shd w:val="clear" w:color="auto" w:fill="FFFFFF"/>
        </w:rPr>
        <w:t xml:space="preserve">, a resistência a ser alcançado com uma dose de 1: 2: 4 (cimento: areia: brita), com uma quantidade </w:t>
      </w:r>
      <w:r w:rsidR="00262C27">
        <w:rPr>
          <w:rFonts w:ascii="Arial" w:hAnsi="Arial" w:cs="Arial"/>
          <w:sz w:val="24"/>
          <w:szCs w:val="24"/>
          <w:shd w:val="clear" w:color="auto" w:fill="FFFFFF"/>
        </w:rPr>
        <w:t xml:space="preserve">mínima </w:t>
      </w:r>
      <w:r w:rsidRPr="00EF1B6B">
        <w:rPr>
          <w:rFonts w:ascii="Arial" w:hAnsi="Arial" w:cs="Arial"/>
          <w:sz w:val="24"/>
          <w:szCs w:val="24"/>
          <w:shd w:val="clear" w:color="auto" w:fill="FFFFFF"/>
        </w:rPr>
        <w:t xml:space="preserve">de cimento 296 kg / m³ e uma </w:t>
      </w:r>
      <w:r w:rsidR="000B1935">
        <w:rPr>
          <w:rFonts w:ascii="Arial" w:hAnsi="Arial" w:cs="Arial"/>
          <w:sz w:val="24"/>
          <w:szCs w:val="24"/>
          <w:shd w:val="clear" w:color="auto" w:fill="FFFFFF"/>
        </w:rPr>
        <w:t xml:space="preserve">relação </w:t>
      </w:r>
      <w:r w:rsidRPr="00EF1B6B">
        <w:rPr>
          <w:rFonts w:ascii="Arial" w:hAnsi="Arial" w:cs="Arial"/>
          <w:sz w:val="24"/>
          <w:szCs w:val="24"/>
          <w:shd w:val="clear" w:color="auto" w:fill="FFFFFF"/>
        </w:rPr>
        <w:t>água / cimento inferior ou igual a 0,5</w:t>
      </w:r>
      <w:r w:rsidR="00B7262A">
        <w:rPr>
          <w:rFonts w:ascii="Arial" w:hAnsi="Arial" w:cs="Arial"/>
          <w:sz w:val="24"/>
          <w:szCs w:val="24"/>
          <w:shd w:val="clear" w:color="auto" w:fill="FFFFFF"/>
        </w:rPr>
        <w:t>5</w:t>
      </w:r>
      <w:r w:rsidR="00262C27">
        <w:rPr>
          <w:rFonts w:ascii="Arial" w:hAnsi="Arial" w:cs="Arial"/>
          <w:sz w:val="24"/>
          <w:szCs w:val="24"/>
          <w:shd w:val="clear" w:color="auto" w:fill="FFFFFF"/>
        </w:rPr>
        <w:t>, não exceder o fator água cimento respeitando a classe de agressividade ambiente de acordo com a tabela 7.1 e 7.2 da referida NBR 6118</w:t>
      </w:r>
      <w:r w:rsidR="009D764E" w:rsidRPr="00EF1B6B">
        <w:rPr>
          <w:rFonts w:ascii="Arial" w:hAnsi="Arial" w:cs="Arial"/>
          <w:sz w:val="24"/>
          <w:szCs w:val="24"/>
          <w:shd w:val="clear" w:color="auto" w:fill="FFFFFF"/>
        </w:rPr>
        <w:t>.</w:t>
      </w:r>
      <w:r w:rsidRPr="00EF1B6B">
        <w:rPr>
          <w:rFonts w:ascii="Arial" w:hAnsi="Arial" w:cs="Arial"/>
          <w:sz w:val="24"/>
          <w:szCs w:val="24"/>
          <w:shd w:val="clear" w:color="auto" w:fill="FFFFFF"/>
        </w:rPr>
        <w:t> A areia deve ter um maior módulo de finura 2,58</w:t>
      </w:r>
      <w:r w:rsidR="00B7262A">
        <w:rPr>
          <w:rFonts w:ascii="Arial" w:hAnsi="Arial" w:cs="Arial"/>
          <w:sz w:val="24"/>
          <w:szCs w:val="24"/>
          <w:shd w:val="clear" w:color="auto" w:fill="FFFFFF"/>
        </w:rPr>
        <w:t>mm</w:t>
      </w:r>
      <w:r w:rsidR="009D764E" w:rsidRPr="00EF1B6B">
        <w:rPr>
          <w:rFonts w:ascii="Arial" w:hAnsi="Arial" w:cs="Arial"/>
          <w:sz w:val="24"/>
          <w:szCs w:val="24"/>
          <w:shd w:val="clear" w:color="auto" w:fill="FFFFFF"/>
        </w:rPr>
        <w:t>.</w:t>
      </w:r>
      <w:r w:rsidRPr="00EF1B6B">
        <w:rPr>
          <w:rFonts w:ascii="Arial" w:hAnsi="Arial" w:cs="Arial"/>
          <w:sz w:val="24"/>
          <w:szCs w:val="24"/>
          <w:shd w:val="clear" w:color="auto" w:fill="FFFFFF"/>
        </w:rPr>
        <w:t> </w:t>
      </w:r>
    </w:p>
    <w:p w14:paraId="2A920CF1" w14:textId="77777777" w:rsidR="00993518" w:rsidRDefault="00935A95" w:rsidP="00692D95">
      <w:pPr>
        <w:spacing w:after="0" w:line="360" w:lineRule="auto"/>
        <w:ind w:firstLine="708"/>
        <w:jc w:val="both"/>
        <w:rPr>
          <w:rFonts w:ascii="Arial" w:hAnsi="Arial" w:cs="Arial"/>
          <w:sz w:val="24"/>
          <w:szCs w:val="24"/>
          <w:shd w:val="clear" w:color="auto" w:fill="FFFFFF"/>
        </w:rPr>
      </w:pPr>
      <w:r w:rsidRPr="00EF1B6B">
        <w:rPr>
          <w:rFonts w:ascii="Arial" w:hAnsi="Arial" w:cs="Arial"/>
          <w:sz w:val="24"/>
          <w:szCs w:val="24"/>
          <w:shd w:val="clear" w:color="auto" w:fill="FFFFFF"/>
        </w:rPr>
        <w:lastRenderedPageBreak/>
        <w:t>A brita deve ter um diâmetro menor do que ou igual a 1 "(não boleada).</w:t>
      </w:r>
      <w:r w:rsidR="00F15638" w:rsidRPr="00EF1B6B">
        <w:rPr>
          <w:rFonts w:ascii="Arial" w:hAnsi="Arial" w:cs="Arial"/>
          <w:sz w:val="24"/>
          <w:szCs w:val="24"/>
          <w:shd w:val="clear" w:color="auto" w:fill="FFFFFF"/>
        </w:rPr>
        <w:t xml:space="preserve"> A</w:t>
      </w:r>
      <w:r w:rsidRPr="00EF1B6B">
        <w:rPr>
          <w:rFonts w:ascii="Arial" w:hAnsi="Arial" w:cs="Arial"/>
          <w:sz w:val="24"/>
          <w:szCs w:val="24"/>
          <w:shd w:val="clear" w:color="auto" w:fill="FFFFFF"/>
        </w:rPr>
        <w:t> água deve ser superior ou igual a 5 de pH e de matéria orgânica inferior a ou igual a 15 g/l. A pedra terá um diâmetro superior ou igual a 30 cm. </w:t>
      </w:r>
    </w:p>
    <w:p w14:paraId="49507E2A" w14:textId="479497D8" w:rsidR="00935A95" w:rsidRPr="00EF1B6B" w:rsidRDefault="00935A95" w:rsidP="00692D95">
      <w:pPr>
        <w:spacing w:after="0" w:line="360" w:lineRule="auto"/>
        <w:ind w:firstLine="708"/>
        <w:jc w:val="both"/>
        <w:rPr>
          <w:rFonts w:ascii="Arial" w:hAnsi="Arial" w:cs="Arial"/>
          <w:sz w:val="24"/>
          <w:szCs w:val="24"/>
          <w:shd w:val="clear" w:color="auto" w:fill="FFFFFF"/>
        </w:rPr>
      </w:pPr>
      <w:r w:rsidRPr="00EF1B6B">
        <w:rPr>
          <w:rFonts w:ascii="Arial" w:hAnsi="Arial" w:cs="Arial"/>
          <w:sz w:val="24"/>
          <w:szCs w:val="24"/>
          <w:shd w:val="clear" w:color="auto" w:fill="FFFFFF"/>
        </w:rPr>
        <w:t>Todos os agregados devem ser lavados antes da aplicação. O cimento, agregados e água devem cumprir as especificações de concreto armado.</w:t>
      </w:r>
      <w:r w:rsidR="00F15638" w:rsidRPr="00EF1B6B">
        <w:rPr>
          <w:rFonts w:ascii="Arial" w:hAnsi="Arial" w:cs="Arial"/>
          <w:sz w:val="24"/>
          <w:szCs w:val="24"/>
          <w:shd w:val="clear" w:color="auto" w:fill="FFFFFF"/>
        </w:rPr>
        <w:t xml:space="preserve"> </w:t>
      </w:r>
      <w:r w:rsidRPr="00EF1B6B">
        <w:rPr>
          <w:rFonts w:ascii="Arial" w:hAnsi="Arial" w:cs="Arial"/>
          <w:sz w:val="24"/>
          <w:szCs w:val="24"/>
          <w:shd w:val="clear" w:color="auto" w:fill="FFFFFF"/>
        </w:rPr>
        <w:t>A mistura de concreto </w:t>
      </w:r>
      <w:r w:rsidR="00F15638" w:rsidRPr="00EF1B6B">
        <w:rPr>
          <w:rFonts w:ascii="Arial" w:hAnsi="Arial" w:cs="Arial"/>
          <w:sz w:val="24"/>
          <w:szCs w:val="24"/>
          <w:shd w:val="clear" w:color="auto" w:fill="FFFFFF"/>
        </w:rPr>
        <w:t>d</w:t>
      </w:r>
      <w:r w:rsidR="00C1281E" w:rsidRPr="00EF1B6B">
        <w:rPr>
          <w:rFonts w:ascii="Arial" w:hAnsi="Arial" w:cs="Arial"/>
          <w:sz w:val="24"/>
          <w:szCs w:val="24"/>
          <w:shd w:val="clear" w:color="auto" w:fill="FFFFFF"/>
        </w:rPr>
        <w:t xml:space="preserve">eve </w:t>
      </w:r>
      <w:r w:rsidRPr="00EF1B6B">
        <w:rPr>
          <w:rFonts w:ascii="Arial" w:hAnsi="Arial" w:cs="Arial"/>
          <w:sz w:val="24"/>
          <w:szCs w:val="24"/>
          <w:shd w:val="clear" w:color="auto" w:fill="FFFFFF"/>
        </w:rPr>
        <w:t>ser mecânica e uma haste de aço é utilizado para a compactação.</w:t>
      </w:r>
    </w:p>
    <w:p w14:paraId="50F190BD" w14:textId="77777777" w:rsidR="00993518" w:rsidRDefault="00470480" w:rsidP="00692D95">
      <w:pPr>
        <w:spacing w:after="0" w:line="360" w:lineRule="auto"/>
        <w:ind w:firstLine="708"/>
        <w:jc w:val="both"/>
        <w:rPr>
          <w:rFonts w:ascii="Arial" w:hAnsi="Arial" w:cs="Arial"/>
          <w:sz w:val="24"/>
          <w:szCs w:val="24"/>
          <w:shd w:val="clear" w:color="auto" w:fill="FFFFFF"/>
        </w:rPr>
      </w:pPr>
      <w:r w:rsidRPr="00EF1B6B">
        <w:rPr>
          <w:rFonts w:ascii="Arial" w:hAnsi="Arial" w:cs="Arial"/>
          <w:sz w:val="24"/>
          <w:szCs w:val="24"/>
          <w:shd w:val="clear" w:color="auto" w:fill="FFFFFF"/>
        </w:rPr>
        <w:t xml:space="preserve">Verificou-se a escavação em que o betão e pedra vai fixar, a colocação começará em duas camadas alternadas de pedra simples e </w:t>
      </w:r>
      <w:r w:rsidR="00894327" w:rsidRPr="00EF1B6B">
        <w:rPr>
          <w:rFonts w:ascii="Arial" w:hAnsi="Arial" w:cs="Arial"/>
          <w:sz w:val="24"/>
          <w:szCs w:val="24"/>
          <w:shd w:val="clear" w:color="auto" w:fill="FFFFFF"/>
        </w:rPr>
        <w:t>concreto, tendo</w:t>
      </w:r>
      <w:r w:rsidRPr="00EF1B6B">
        <w:rPr>
          <w:rFonts w:ascii="Arial" w:hAnsi="Arial" w:cs="Arial"/>
          <w:sz w:val="24"/>
          <w:szCs w:val="24"/>
          <w:shd w:val="clear" w:color="auto" w:fill="FFFFFF"/>
        </w:rPr>
        <w:t xml:space="preserve"> o cuidado de manter a proporção especificada. </w:t>
      </w:r>
    </w:p>
    <w:p w14:paraId="6ABF4A5C" w14:textId="77777777" w:rsidR="00993518" w:rsidRDefault="00470480" w:rsidP="00692D95">
      <w:pPr>
        <w:spacing w:after="0" w:line="360" w:lineRule="auto"/>
        <w:ind w:firstLine="708"/>
        <w:jc w:val="both"/>
        <w:rPr>
          <w:rFonts w:ascii="Arial" w:hAnsi="Arial" w:cs="Arial"/>
          <w:sz w:val="24"/>
          <w:szCs w:val="24"/>
          <w:shd w:val="clear" w:color="auto" w:fill="FFFFFF"/>
        </w:rPr>
      </w:pPr>
      <w:r w:rsidRPr="00EF1B6B">
        <w:rPr>
          <w:rFonts w:ascii="Arial" w:hAnsi="Arial" w:cs="Arial"/>
          <w:sz w:val="24"/>
          <w:szCs w:val="24"/>
          <w:shd w:val="clear" w:color="auto" w:fill="FFFFFF"/>
        </w:rPr>
        <w:t xml:space="preserve">A primeira camada de </w:t>
      </w:r>
      <w:r w:rsidR="000C0BF7">
        <w:rPr>
          <w:rFonts w:ascii="Arial" w:hAnsi="Arial" w:cs="Arial"/>
          <w:sz w:val="24"/>
          <w:szCs w:val="24"/>
          <w:shd w:val="clear" w:color="auto" w:fill="FFFFFF"/>
        </w:rPr>
        <w:t>concreto magro</w:t>
      </w:r>
      <w:r w:rsidRPr="00EF1B6B">
        <w:rPr>
          <w:rFonts w:ascii="Arial" w:hAnsi="Arial" w:cs="Arial"/>
          <w:sz w:val="24"/>
          <w:szCs w:val="24"/>
          <w:shd w:val="clear" w:color="auto" w:fill="FFFFFF"/>
        </w:rPr>
        <w:t xml:space="preserve"> é de </w:t>
      </w:r>
      <w:r w:rsidR="000C0BF7">
        <w:rPr>
          <w:rFonts w:ascii="Arial" w:hAnsi="Arial" w:cs="Arial"/>
          <w:sz w:val="24"/>
          <w:szCs w:val="24"/>
          <w:shd w:val="clear" w:color="auto" w:fill="FFFFFF"/>
        </w:rPr>
        <w:t>5</w:t>
      </w:r>
      <w:r w:rsidRPr="00EF1B6B">
        <w:rPr>
          <w:rFonts w:ascii="Arial" w:hAnsi="Arial" w:cs="Arial"/>
          <w:sz w:val="24"/>
          <w:szCs w:val="24"/>
          <w:shd w:val="clear" w:color="auto" w:fill="FFFFFF"/>
        </w:rPr>
        <w:t xml:space="preserve"> cm de espessura sobre a qual é colocada uma camada de pedra disponíveis. Não permitir que a sua perda, pois pode causar danos na camada adjacente de betão. </w:t>
      </w:r>
    </w:p>
    <w:p w14:paraId="3004F7D6" w14:textId="5E4A7D8C" w:rsidR="00470480" w:rsidRPr="00EF1B6B" w:rsidRDefault="00470480" w:rsidP="00692D95">
      <w:pPr>
        <w:spacing w:after="0" w:line="360" w:lineRule="auto"/>
        <w:ind w:firstLine="708"/>
        <w:jc w:val="both"/>
        <w:rPr>
          <w:rFonts w:ascii="Arial" w:hAnsi="Arial" w:cs="Arial"/>
          <w:sz w:val="24"/>
          <w:szCs w:val="24"/>
          <w:shd w:val="clear" w:color="auto" w:fill="FFFFFF"/>
        </w:rPr>
      </w:pPr>
      <w:r w:rsidRPr="00EF1B6B">
        <w:rPr>
          <w:rFonts w:ascii="Arial" w:hAnsi="Arial" w:cs="Arial"/>
          <w:sz w:val="24"/>
          <w:szCs w:val="24"/>
          <w:shd w:val="clear" w:color="auto" w:fill="FFFFFF"/>
        </w:rPr>
        <w:t xml:space="preserve">A segunda camada repetindo o mesmo procedimento até que todo o tamanho do elemento vai ser esvaziado. Cuidado que a pedra está completamente </w:t>
      </w:r>
      <w:r w:rsidR="00B7262A" w:rsidRPr="00EF1B6B">
        <w:rPr>
          <w:rFonts w:ascii="Arial" w:hAnsi="Arial" w:cs="Arial"/>
          <w:sz w:val="24"/>
          <w:szCs w:val="24"/>
          <w:shd w:val="clear" w:color="auto" w:fill="FFFFFF"/>
        </w:rPr>
        <w:t>incorporada</w:t>
      </w:r>
      <w:r w:rsidRPr="00EF1B6B">
        <w:rPr>
          <w:rFonts w:ascii="Arial" w:hAnsi="Arial" w:cs="Arial"/>
          <w:sz w:val="24"/>
          <w:szCs w:val="24"/>
          <w:shd w:val="clear" w:color="auto" w:fill="FFFFFF"/>
        </w:rPr>
        <w:t xml:space="preserve"> no concreto e que não haja lacunas entre o concreto e pedra. Evite o uso de vibrar como fazer contato com a pedra, a agulha pode se queimar.</w:t>
      </w:r>
    </w:p>
    <w:p w14:paraId="5524EC19" w14:textId="77777777" w:rsidR="00901147" w:rsidRDefault="00470480" w:rsidP="00692D95">
      <w:pPr>
        <w:shd w:val="clear" w:color="auto" w:fill="FFFFFF"/>
        <w:spacing w:after="0" w:line="360" w:lineRule="auto"/>
        <w:ind w:firstLine="708"/>
        <w:jc w:val="both"/>
        <w:rPr>
          <w:rFonts w:ascii="Arial" w:eastAsia="Times New Roman" w:hAnsi="Arial" w:cs="Arial"/>
          <w:sz w:val="24"/>
          <w:szCs w:val="24"/>
          <w:lang w:eastAsia="pt-BR"/>
        </w:rPr>
      </w:pPr>
      <w:r w:rsidRPr="00EF1B6B">
        <w:rPr>
          <w:rFonts w:ascii="Arial" w:hAnsi="Arial" w:cs="Arial"/>
          <w:sz w:val="24"/>
          <w:szCs w:val="24"/>
          <w:shd w:val="clear" w:color="auto" w:fill="FFFFFF"/>
        </w:rPr>
        <w:t xml:space="preserve">As alvenarias de embasamento </w:t>
      </w:r>
      <w:r w:rsidR="00B7262A">
        <w:rPr>
          <w:rFonts w:ascii="Arial" w:hAnsi="Arial" w:cs="Arial"/>
          <w:sz w:val="24"/>
          <w:szCs w:val="24"/>
          <w:shd w:val="clear" w:color="auto" w:fill="FFFFFF"/>
        </w:rPr>
        <w:t xml:space="preserve">como também as sapatas isoladas </w:t>
      </w:r>
      <w:r w:rsidRPr="00EF1B6B">
        <w:rPr>
          <w:rFonts w:ascii="Arial" w:hAnsi="Arial" w:cs="Arial"/>
          <w:sz w:val="24"/>
          <w:szCs w:val="24"/>
          <w:shd w:val="clear" w:color="auto" w:fill="FFFFFF"/>
        </w:rPr>
        <w:t>c</w:t>
      </w:r>
      <w:r w:rsidRPr="00EF1B6B">
        <w:rPr>
          <w:rFonts w:ascii="Arial" w:eastAsia="Times New Roman" w:hAnsi="Arial" w:cs="Arial"/>
          <w:sz w:val="24"/>
          <w:szCs w:val="24"/>
          <w:lang w:eastAsia="pt-BR"/>
        </w:rPr>
        <w:t>ompreendem a execução de fundações</w:t>
      </w:r>
      <w:r w:rsidR="00B7262A">
        <w:rPr>
          <w:rFonts w:ascii="Arial" w:eastAsia="Times New Roman" w:hAnsi="Arial" w:cs="Arial"/>
          <w:sz w:val="24"/>
          <w:szCs w:val="24"/>
          <w:lang w:eastAsia="pt-BR"/>
        </w:rPr>
        <w:t xml:space="preserve"> e fechamento</w:t>
      </w:r>
      <w:r w:rsidRPr="00EF1B6B">
        <w:rPr>
          <w:rFonts w:ascii="Arial" w:eastAsia="Times New Roman" w:hAnsi="Arial" w:cs="Arial"/>
          <w:sz w:val="24"/>
          <w:szCs w:val="24"/>
          <w:lang w:eastAsia="pt-BR"/>
        </w:rPr>
        <w:t>, de tipo e profundidade a serem determinadas no projeto</w:t>
      </w:r>
      <w:r w:rsidR="00B7262A">
        <w:rPr>
          <w:rFonts w:ascii="Arial" w:eastAsia="Times New Roman" w:hAnsi="Arial" w:cs="Arial"/>
          <w:sz w:val="24"/>
          <w:szCs w:val="24"/>
          <w:lang w:eastAsia="pt-BR"/>
        </w:rPr>
        <w:t xml:space="preserve"> </w:t>
      </w:r>
      <w:r w:rsidR="006C6C55">
        <w:rPr>
          <w:rFonts w:ascii="Arial" w:eastAsia="Times New Roman" w:hAnsi="Arial" w:cs="Arial"/>
          <w:sz w:val="24"/>
          <w:szCs w:val="24"/>
          <w:lang w:eastAsia="pt-BR"/>
        </w:rPr>
        <w:t>estrutural</w:t>
      </w:r>
      <w:r w:rsidRPr="00EF1B6B">
        <w:rPr>
          <w:rFonts w:ascii="Arial" w:eastAsia="Times New Roman" w:hAnsi="Arial" w:cs="Arial"/>
          <w:sz w:val="24"/>
          <w:szCs w:val="24"/>
          <w:lang w:eastAsia="pt-BR"/>
        </w:rPr>
        <w:t xml:space="preserve">, os quais deverão levar em conta as indicações constantes no </w:t>
      </w:r>
      <w:r w:rsidR="006C6C55">
        <w:rPr>
          <w:rFonts w:ascii="Arial" w:eastAsia="Times New Roman" w:hAnsi="Arial" w:cs="Arial"/>
          <w:sz w:val="24"/>
          <w:szCs w:val="24"/>
          <w:lang w:eastAsia="pt-BR"/>
        </w:rPr>
        <w:t>projeto</w:t>
      </w:r>
      <w:r w:rsidRPr="00EF1B6B">
        <w:rPr>
          <w:rFonts w:ascii="Arial" w:eastAsia="Times New Roman" w:hAnsi="Arial" w:cs="Arial"/>
          <w:sz w:val="24"/>
          <w:szCs w:val="24"/>
          <w:lang w:eastAsia="pt-BR"/>
        </w:rPr>
        <w:t>, nas especificações e como disposto na NBR –6122.</w:t>
      </w:r>
    </w:p>
    <w:p w14:paraId="49A499C5" w14:textId="7F8CBC68" w:rsidR="00470480" w:rsidRDefault="00470480" w:rsidP="00692D95">
      <w:pPr>
        <w:shd w:val="clear" w:color="auto" w:fill="FFFFFF"/>
        <w:spacing w:after="0" w:line="360" w:lineRule="auto"/>
        <w:ind w:firstLine="708"/>
        <w:jc w:val="both"/>
        <w:rPr>
          <w:rFonts w:ascii="Arial" w:eastAsia="Times New Roman" w:hAnsi="Arial" w:cs="Arial"/>
          <w:sz w:val="24"/>
          <w:szCs w:val="24"/>
          <w:lang w:eastAsia="pt-BR"/>
        </w:rPr>
      </w:pPr>
      <w:r w:rsidRPr="00EF1B6B">
        <w:rPr>
          <w:rFonts w:ascii="Arial" w:eastAsia="Times New Roman" w:hAnsi="Arial" w:cs="Arial"/>
          <w:sz w:val="24"/>
          <w:szCs w:val="24"/>
          <w:lang w:eastAsia="pt-BR"/>
        </w:rPr>
        <w:t xml:space="preserve"> </w:t>
      </w:r>
      <w:r w:rsidR="006C6C55">
        <w:rPr>
          <w:rFonts w:ascii="Arial" w:eastAsia="Times New Roman" w:hAnsi="Arial" w:cs="Arial"/>
          <w:sz w:val="24"/>
          <w:szCs w:val="24"/>
          <w:lang w:eastAsia="pt-BR"/>
        </w:rPr>
        <w:t>A sapata corrida</w:t>
      </w:r>
      <w:r w:rsidRPr="00EF1B6B">
        <w:rPr>
          <w:rFonts w:ascii="Arial" w:eastAsia="Times New Roman" w:hAnsi="Arial" w:cs="Arial"/>
          <w:sz w:val="24"/>
          <w:szCs w:val="24"/>
          <w:lang w:eastAsia="pt-BR"/>
        </w:rPr>
        <w:t xml:space="preserve"> será executada com tijolos cerâmicos furados </w:t>
      </w:r>
      <w:r w:rsidR="00B7262A">
        <w:rPr>
          <w:rFonts w:ascii="Arial" w:eastAsia="Times New Roman" w:hAnsi="Arial" w:cs="Arial"/>
          <w:sz w:val="24"/>
          <w:szCs w:val="24"/>
          <w:lang w:eastAsia="pt-BR"/>
        </w:rPr>
        <w:t>9</w:t>
      </w:r>
      <w:r w:rsidRPr="00EF1B6B">
        <w:rPr>
          <w:rFonts w:ascii="Arial" w:eastAsia="Times New Roman" w:hAnsi="Arial" w:cs="Arial"/>
          <w:sz w:val="24"/>
          <w:szCs w:val="24"/>
          <w:lang w:eastAsia="pt-BR"/>
        </w:rPr>
        <w:t>x</w:t>
      </w:r>
      <w:r w:rsidR="00B7262A">
        <w:rPr>
          <w:rFonts w:ascii="Arial" w:eastAsia="Times New Roman" w:hAnsi="Arial" w:cs="Arial"/>
          <w:sz w:val="24"/>
          <w:szCs w:val="24"/>
          <w:lang w:eastAsia="pt-BR"/>
        </w:rPr>
        <w:t>19</w:t>
      </w:r>
      <w:r w:rsidRPr="00EF1B6B">
        <w:rPr>
          <w:rFonts w:ascii="Arial" w:eastAsia="Times New Roman" w:hAnsi="Arial" w:cs="Arial"/>
          <w:sz w:val="24"/>
          <w:szCs w:val="24"/>
          <w:lang w:eastAsia="pt-BR"/>
        </w:rPr>
        <w:t>x</w:t>
      </w:r>
      <w:r w:rsidR="00B7262A">
        <w:rPr>
          <w:rFonts w:ascii="Arial" w:eastAsia="Times New Roman" w:hAnsi="Arial" w:cs="Arial"/>
          <w:sz w:val="24"/>
          <w:szCs w:val="24"/>
          <w:lang w:eastAsia="pt-BR"/>
        </w:rPr>
        <w:t>39</w:t>
      </w:r>
      <w:r w:rsidRPr="00EF1B6B">
        <w:rPr>
          <w:rFonts w:ascii="Arial" w:eastAsia="Times New Roman" w:hAnsi="Arial" w:cs="Arial"/>
          <w:sz w:val="24"/>
          <w:szCs w:val="24"/>
          <w:lang w:eastAsia="pt-BR"/>
        </w:rPr>
        <w:t>cm. O tijolo deve ser de boa qualidade.  O assentamento será feito com argamassa, traço 1:2:8, em posição de 1 vez conforme especificado em projeto e planilha</w:t>
      </w:r>
      <w:r w:rsidR="00692D95">
        <w:rPr>
          <w:rFonts w:ascii="Arial" w:eastAsia="Times New Roman" w:hAnsi="Arial" w:cs="Arial"/>
          <w:sz w:val="24"/>
          <w:szCs w:val="24"/>
          <w:lang w:eastAsia="pt-BR"/>
        </w:rPr>
        <w:t>.</w:t>
      </w:r>
    </w:p>
    <w:p w14:paraId="49C20AEC" w14:textId="7CF1A4AC" w:rsidR="006C6C55" w:rsidRPr="00EF1B6B" w:rsidRDefault="006C6C55" w:rsidP="00692D95">
      <w:pPr>
        <w:shd w:val="clear" w:color="auto" w:fill="FFFFFF"/>
        <w:spacing w:after="0" w:line="360" w:lineRule="auto"/>
        <w:ind w:firstLine="708"/>
        <w:jc w:val="both"/>
        <w:rPr>
          <w:rFonts w:ascii="Arial" w:eastAsia="Times New Roman" w:hAnsi="Arial" w:cs="Arial"/>
          <w:sz w:val="24"/>
          <w:szCs w:val="24"/>
          <w:lang w:eastAsia="pt-BR"/>
        </w:rPr>
      </w:pPr>
      <w:r>
        <w:rPr>
          <w:rFonts w:ascii="Arial" w:eastAsia="Times New Roman" w:hAnsi="Arial" w:cs="Arial"/>
          <w:sz w:val="24"/>
          <w:szCs w:val="24"/>
          <w:lang w:eastAsia="pt-BR"/>
        </w:rPr>
        <w:t xml:space="preserve">A fundações de sapatas rasas será </w:t>
      </w:r>
      <w:r w:rsidR="00901147">
        <w:rPr>
          <w:rFonts w:ascii="Arial" w:eastAsia="Times New Roman" w:hAnsi="Arial" w:cs="Arial"/>
          <w:sz w:val="24"/>
          <w:szCs w:val="24"/>
          <w:lang w:eastAsia="pt-BR"/>
        </w:rPr>
        <w:t>executada</w:t>
      </w:r>
      <w:r>
        <w:rPr>
          <w:rFonts w:ascii="Arial" w:eastAsia="Times New Roman" w:hAnsi="Arial" w:cs="Arial"/>
          <w:sz w:val="24"/>
          <w:szCs w:val="24"/>
          <w:lang w:eastAsia="pt-BR"/>
        </w:rPr>
        <w:t xml:space="preserve"> em concreto armado com dimen</w:t>
      </w:r>
      <w:r w:rsidR="006C3FEC">
        <w:rPr>
          <w:rFonts w:ascii="Arial" w:eastAsia="Times New Roman" w:hAnsi="Arial" w:cs="Arial"/>
          <w:sz w:val="24"/>
          <w:szCs w:val="24"/>
          <w:lang w:eastAsia="pt-BR"/>
        </w:rPr>
        <w:t>sões e seção de aço especificado em projetos, como também as vigas e pilares, devem atender ao fck mínimo de 30 Mpa.</w:t>
      </w:r>
    </w:p>
    <w:p w14:paraId="4AABE9EA" w14:textId="74CEB1F9" w:rsidR="00407B58" w:rsidRPr="00EF1B6B" w:rsidRDefault="00C92945" w:rsidP="00EF1B6B">
      <w:pPr>
        <w:pStyle w:val="Ttulo1"/>
        <w:spacing w:line="360" w:lineRule="auto"/>
        <w:jc w:val="both"/>
        <w:rPr>
          <w:rFonts w:cs="Arial"/>
          <w:szCs w:val="24"/>
        </w:rPr>
      </w:pPr>
      <w:bookmarkStart w:id="12" w:name="_Toc17379688"/>
      <w:r>
        <w:rPr>
          <w:rFonts w:cs="Arial"/>
          <w:szCs w:val="24"/>
        </w:rPr>
        <w:lastRenderedPageBreak/>
        <w:t>5.</w:t>
      </w:r>
      <w:r w:rsidR="00407B58" w:rsidRPr="00EF1B6B">
        <w:rPr>
          <w:rFonts w:cs="Arial"/>
          <w:szCs w:val="24"/>
        </w:rPr>
        <w:t>6 FECHAMENTOS</w:t>
      </w:r>
      <w:bookmarkEnd w:id="12"/>
    </w:p>
    <w:p w14:paraId="48712594" w14:textId="77777777" w:rsidR="00993518" w:rsidRDefault="00993518" w:rsidP="00EF1B6B">
      <w:pPr>
        <w:spacing w:line="360" w:lineRule="auto"/>
        <w:ind w:firstLine="708"/>
        <w:jc w:val="both"/>
        <w:rPr>
          <w:rFonts w:ascii="Arial" w:hAnsi="Arial" w:cs="Arial"/>
          <w:sz w:val="24"/>
          <w:szCs w:val="24"/>
        </w:rPr>
      </w:pPr>
    </w:p>
    <w:p w14:paraId="4F09003B" w14:textId="0E64B49A" w:rsidR="00BA433B" w:rsidRDefault="00470480" w:rsidP="00EF1B6B">
      <w:pPr>
        <w:spacing w:line="360" w:lineRule="auto"/>
        <w:ind w:firstLine="708"/>
        <w:jc w:val="both"/>
        <w:rPr>
          <w:rFonts w:ascii="Arial" w:hAnsi="Arial" w:cs="Arial"/>
          <w:sz w:val="24"/>
          <w:szCs w:val="24"/>
        </w:rPr>
      </w:pPr>
      <w:r w:rsidRPr="00EF1B6B">
        <w:rPr>
          <w:rFonts w:ascii="Arial" w:hAnsi="Arial" w:cs="Arial"/>
          <w:sz w:val="24"/>
          <w:szCs w:val="24"/>
        </w:rPr>
        <w:t xml:space="preserve">Será executada alvenaria de ½ vez. Ver planta de proposta arquitetônica. As alvenarias de elevação com assente de ½ vez serão executadas com tijolo cerâmico furado na horizontal, preferencialmente com junta de 10mm, observando o nivelamento de fiadas, e prumo. </w:t>
      </w:r>
    </w:p>
    <w:p w14:paraId="40399D8F" w14:textId="1F7B0F5C" w:rsidR="00470480" w:rsidRPr="00EF1B6B" w:rsidRDefault="00470480" w:rsidP="00EF1B6B">
      <w:pPr>
        <w:spacing w:line="360" w:lineRule="auto"/>
        <w:ind w:firstLine="708"/>
        <w:jc w:val="both"/>
        <w:rPr>
          <w:rFonts w:ascii="Arial" w:hAnsi="Arial" w:cs="Arial"/>
          <w:sz w:val="24"/>
          <w:szCs w:val="24"/>
        </w:rPr>
      </w:pPr>
      <w:r w:rsidRPr="00EF1B6B">
        <w:rPr>
          <w:rFonts w:ascii="Arial" w:hAnsi="Arial" w:cs="Arial"/>
          <w:sz w:val="24"/>
          <w:szCs w:val="24"/>
        </w:rPr>
        <w:t>Os materiais deverão ser de primeira qualidade. As fiadas serão perfeitamente niveladas, alinhadas e aprumadas. As juntas terão espessura máxima de 1,5 cm e serão rebaixadas a ponta de colher para que o reboco adira perfeitamente. A ligação da alvenaria com concreto armado em pilares será executada através de esperas de ferro diâmetro 4,2mm previamente fixados a cada 38cm aproximadamente que corresponde a duas fiadas de tijolos</w:t>
      </w:r>
      <w:r w:rsidR="00BA433B">
        <w:rPr>
          <w:rFonts w:ascii="Arial" w:hAnsi="Arial" w:cs="Arial"/>
          <w:sz w:val="24"/>
          <w:szCs w:val="24"/>
        </w:rPr>
        <w:t>, como também poderá ser utilizado telas para maior aderência a superfície de concreto.</w:t>
      </w:r>
    </w:p>
    <w:p w14:paraId="7D5E51D5" w14:textId="00E280D4" w:rsidR="00407B58" w:rsidRPr="00EF1B6B" w:rsidRDefault="00C92945" w:rsidP="00EF1B6B">
      <w:pPr>
        <w:pStyle w:val="Ttulo1"/>
        <w:spacing w:line="360" w:lineRule="auto"/>
        <w:rPr>
          <w:rFonts w:cs="Arial"/>
          <w:szCs w:val="24"/>
        </w:rPr>
      </w:pPr>
      <w:bookmarkStart w:id="13" w:name="_Toc17379689"/>
      <w:r>
        <w:rPr>
          <w:rFonts w:cs="Arial"/>
          <w:szCs w:val="24"/>
        </w:rPr>
        <w:t>5.</w:t>
      </w:r>
      <w:r w:rsidR="00935A95" w:rsidRPr="00EF1B6B">
        <w:rPr>
          <w:rFonts w:cs="Arial"/>
          <w:szCs w:val="24"/>
        </w:rPr>
        <w:t>7</w:t>
      </w:r>
      <w:r w:rsidR="00407B58" w:rsidRPr="00EF1B6B">
        <w:rPr>
          <w:rFonts w:cs="Arial"/>
          <w:szCs w:val="24"/>
        </w:rPr>
        <w:t xml:space="preserve"> COBERTURA</w:t>
      </w:r>
      <w:bookmarkEnd w:id="13"/>
    </w:p>
    <w:p w14:paraId="2784029B" w14:textId="77777777" w:rsidR="00993518" w:rsidRDefault="00993518" w:rsidP="00BA433B">
      <w:pPr>
        <w:spacing w:line="360" w:lineRule="auto"/>
        <w:ind w:firstLine="708"/>
        <w:jc w:val="both"/>
        <w:rPr>
          <w:rFonts w:ascii="Arial" w:hAnsi="Arial" w:cs="Arial"/>
          <w:sz w:val="24"/>
          <w:szCs w:val="24"/>
        </w:rPr>
      </w:pPr>
    </w:p>
    <w:p w14:paraId="0AE28C08" w14:textId="4E7CDF01" w:rsidR="00BA433B" w:rsidRDefault="008673DF" w:rsidP="00BA433B">
      <w:pPr>
        <w:spacing w:line="360" w:lineRule="auto"/>
        <w:ind w:firstLine="708"/>
        <w:jc w:val="both"/>
        <w:rPr>
          <w:rFonts w:ascii="Arial" w:hAnsi="Arial" w:cs="Arial"/>
          <w:sz w:val="24"/>
          <w:szCs w:val="24"/>
        </w:rPr>
      </w:pPr>
      <w:r w:rsidRPr="00EF1B6B">
        <w:rPr>
          <w:rFonts w:ascii="Arial" w:hAnsi="Arial" w:cs="Arial"/>
          <w:sz w:val="24"/>
          <w:szCs w:val="24"/>
        </w:rPr>
        <w:t xml:space="preserve">As peças devem ser de madeira </w:t>
      </w:r>
      <w:r w:rsidR="00BA433B">
        <w:rPr>
          <w:rFonts w:ascii="Arial" w:hAnsi="Arial" w:cs="Arial"/>
          <w:sz w:val="24"/>
          <w:szCs w:val="24"/>
        </w:rPr>
        <w:t xml:space="preserve">de lei como está especificado em planilha </w:t>
      </w:r>
      <w:r w:rsidRPr="00EF1B6B">
        <w:rPr>
          <w:rFonts w:ascii="Arial" w:hAnsi="Arial" w:cs="Arial"/>
          <w:sz w:val="24"/>
          <w:szCs w:val="24"/>
        </w:rPr>
        <w:t xml:space="preserve">aplainada nas quatro faces de modo a não apresentar diferenças dimensionais significativas principalmente nas espessuras. </w:t>
      </w:r>
    </w:p>
    <w:p w14:paraId="4EE38B90" w14:textId="77777777" w:rsidR="00BA433B" w:rsidRDefault="008673DF" w:rsidP="00BA433B">
      <w:pPr>
        <w:spacing w:line="360" w:lineRule="auto"/>
        <w:ind w:firstLine="708"/>
        <w:jc w:val="both"/>
        <w:rPr>
          <w:rFonts w:ascii="Arial" w:hAnsi="Arial" w:cs="Arial"/>
          <w:sz w:val="24"/>
          <w:szCs w:val="24"/>
        </w:rPr>
      </w:pPr>
      <w:r w:rsidRPr="00EF1B6B">
        <w:rPr>
          <w:rFonts w:ascii="Arial" w:hAnsi="Arial" w:cs="Arial"/>
          <w:sz w:val="24"/>
          <w:szCs w:val="24"/>
        </w:rPr>
        <w:t xml:space="preserve">Os elementos estruturais, principalmente os comprimidos, devem ser selecionados para apresentarem nós ou outros defeitos abaixo de certa dimensão, de acordo com a dimensão da própria peça, por exemplo, em algumas classes o diâmetro do nó não pode ser superior a um quarto da largura da peça. A madeira deve ter teor de umidade próximo de 15% (base seca) e no máximo 19%. </w:t>
      </w:r>
    </w:p>
    <w:p w14:paraId="2676653F" w14:textId="43D7F51F" w:rsidR="008673DF" w:rsidRPr="00EF1B6B" w:rsidRDefault="008673DF" w:rsidP="00BA433B">
      <w:pPr>
        <w:spacing w:line="360" w:lineRule="auto"/>
        <w:ind w:firstLine="708"/>
        <w:jc w:val="both"/>
        <w:rPr>
          <w:rFonts w:ascii="Arial" w:hAnsi="Arial" w:cs="Arial"/>
          <w:sz w:val="24"/>
          <w:szCs w:val="24"/>
        </w:rPr>
      </w:pPr>
      <w:r w:rsidRPr="00EF1B6B">
        <w:rPr>
          <w:rFonts w:ascii="Arial" w:hAnsi="Arial" w:cs="Arial"/>
          <w:sz w:val="24"/>
          <w:szCs w:val="24"/>
        </w:rPr>
        <w:t>Os chapuzes são pregados nos elementos estruturais e se possível também colados. A colagem tem uma influência bastante positiva na rigidez das tesouras. As tesouras conectadas com compensado devem ter chapuzes nos dois lados das peças estruturais.</w:t>
      </w:r>
    </w:p>
    <w:p w14:paraId="06FB1162" w14:textId="77777777" w:rsidR="00BA433B" w:rsidRDefault="008673DF" w:rsidP="00BA433B">
      <w:pPr>
        <w:spacing w:line="360" w:lineRule="auto"/>
        <w:ind w:firstLine="708"/>
        <w:jc w:val="both"/>
        <w:rPr>
          <w:rFonts w:ascii="Arial" w:hAnsi="Arial" w:cs="Arial"/>
          <w:sz w:val="24"/>
          <w:szCs w:val="24"/>
        </w:rPr>
      </w:pPr>
      <w:r w:rsidRPr="00EF1B6B">
        <w:rPr>
          <w:rFonts w:ascii="Arial" w:hAnsi="Arial" w:cs="Arial"/>
          <w:sz w:val="24"/>
          <w:szCs w:val="24"/>
        </w:rPr>
        <w:lastRenderedPageBreak/>
        <w:t xml:space="preserve">Os chapuzes de compensado devem ser de madeira de boa resistência mecânica, mas não excessivamente duras ou pesadas para não dificultar a pregação. O ideal seria o uso de chapuzes de compensado de pinho do Paraná ou de outra madeira medianamente dura, colados com resina fenólica, capazes de suportar umidade e de durar por muitos anos. </w:t>
      </w:r>
    </w:p>
    <w:p w14:paraId="2716E7F2" w14:textId="62BCFB21" w:rsidR="008673DF" w:rsidRPr="00EF1B6B" w:rsidRDefault="008673DF" w:rsidP="00BA433B">
      <w:pPr>
        <w:spacing w:line="360" w:lineRule="auto"/>
        <w:ind w:firstLine="708"/>
        <w:jc w:val="both"/>
        <w:rPr>
          <w:rFonts w:ascii="Arial" w:hAnsi="Arial" w:cs="Arial"/>
          <w:sz w:val="24"/>
          <w:szCs w:val="24"/>
        </w:rPr>
      </w:pPr>
      <w:r w:rsidRPr="00EF1B6B">
        <w:rPr>
          <w:rFonts w:ascii="Arial" w:hAnsi="Arial" w:cs="Arial"/>
          <w:sz w:val="24"/>
          <w:szCs w:val="24"/>
        </w:rPr>
        <w:t xml:space="preserve">Os pregos a serem usados dependem do tipo de madeira, quanto mais densa a madeira menor deve ser o diâmetro, e </w:t>
      </w:r>
      <w:r w:rsidR="00BA433B" w:rsidRPr="00EF1B6B">
        <w:rPr>
          <w:rFonts w:ascii="Arial" w:hAnsi="Arial" w:cs="Arial"/>
          <w:sz w:val="24"/>
          <w:szCs w:val="24"/>
        </w:rPr>
        <w:t>vice-versa</w:t>
      </w:r>
      <w:r w:rsidRPr="00EF1B6B">
        <w:rPr>
          <w:rFonts w:ascii="Arial" w:hAnsi="Arial" w:cs="Arial"/>
          <w:sz w:val="24"/>
          <w:szCs w:val="24"/>
        </w:rPr>
        <w:t>. Para assegurar um desempenho satisfatório durante solicitações extremas por ventos, as tesouras devem ser fixadas na estrutura da parede através de pregação e através de placas ou cintas metálicas apropriadas.</w:t>
      </w:r>
    </w:p>
    <w:p w14:paraId="34CD0263" w14:textId="4A5912B3" w:rsidR="00407B58" w:rsidRPr="00EF1B6B" w:rsidRDefault="00C92945" w:rsidP="00EF1B6B">
      <w:pPr>
        <w:pStyle w:val="Ttulo1"/>
        <w:spacing w:line="360" w:lineRule="auto"/>
        <w:jc w:val="both"/>
        <w:rPr>
          <w:rFonts w:cs="Arial"/>
          <w:szCs w:val="24"/>
        </w:rPr>
      </w:pPr>
      <w:bookmarkStart w:id="14" w:name="_Toc17379690"/>
      <w:r>
        <w:rPr>
          <w:rFonts w:cs="Arial"/>
          <w:szCs w:val="24"/>
        </w:rPr>
        <w:t>5.</w:t>
      </w:r>
      <w:r w:rsidR="00935A95" w:rsidRPr="00EF1B6B">
        <w:rPr>
          <w:rFonts w:cs="Arial"/>
          <w:szCs w:val="24"/>
        </w:rPr>
        <w:t>8</w:t>
      </w:r>
      <w:r w:rsidR="00407B58" w:rsidRPr="00EF1B6B">
        <w:rPr>
          <w:rFonts w:cs="Arial"/>
          <w:szCs w:val="24"/>
        </w:rPr>
        <w:t xml:space="preserve"> PISO</w:t>
      </w:r>
      <w:r w:rsidR="00935A95" w:rsidRPr="00EF1B6B">
        <w:rPr>
          <w:rFonts w:cs="Arial"/>
          <w:szCs w:val="24"/>
        </w:rPr>
        <w:t>S E REVESTIMENTOS</w:t>
      </w:r>
      <w:bookmarkEnd w:id="14"/>
    </w:p>
    <w:p w14:paraId="7620417A" w14:textId="77777777" w:rsidR="00993518" w:rsidRDefault="00993518" w:rsidP="00BA433B">
      <w:pPr>
        <w:pStyle w:val="NormalWeb"/>
        <w:shd w:val="clear" w:color="auto" w:fill="FFFFFF"/>
        <w:spacing w:before="0" w:beforeAutospacing="0" w:after="0" w:afterAutospacing="0" w:line="360" w:lineRule="auto"/>
        <w:ind w:firstLine="708"/>
        <w:jc w:val="both"/>
        <w:rPr>
          <w:rFonts w:ascii="Arial" w:hAnsi="Arial" w:cs="Arial"/>
        </w:rPr>
      </w:pPr>
    </w:p>
    <w:p w14:paraId="37C18E23" w14:textId="32C9787E" w:rsidR="00935A95" w:rsidRPr="00BA433B" w:rsidRDefault="00B77372" w:rsidP="00BA433B">
      <w:pPr>
        <w:pStyle w:val="NormalWeb"/>
        <w:shd w:val="clear" w:color="auto" w:fill="FFFFFF"/>
        <w:spacing w:before="0" w:beforeAutospacing="0" w:after="0" w:afterAutospacing="0" w:line="360" w:lineRule="auto"/>
        <w:ind w:firstLine="708"/>
        <w:jc w:val="both"/>
        <w:rPr>
          <w:rFonts w:ascii="Arial" w:hAnsi="Arial" w:cs="Arial"/>
        </w:rPr>
      </w:pPr>
      <w:r w:rsidRPr="00BA433B">
        <w:rPr>
          <w:rFonts w:ascii="Arial" w:hAnsi="Arial" w:cs="Arial"/>
        </w:rPr>
        <w:t>Aplicar sobre contrapiso/piso-zero ou emboço/reboco curados há 14 dias, ou seja, executados 14 dias antes de aplicar o revestimento (cerâmica ou azulejo);</w:t>
      </w:r>
      <w:r w:rsidR="00BA433B">
        <w:rPr>
          <w:rFonts w:ascii="Arial" w:hAnsi="Arial" w:cs="Arial"/>
        </w:rPr>
        <w:t xml:space="preserve"> nas áreas molhadas de banheiros e áreas de serviços. </w:t>
      </w:r>
      <w:r w:rsidRPr="00BA433B">
        <w:rPr>
          <w:rFonts w:ascii="Arial" w:hAnsi="Arial" w:cs="Arial"/>
        </w:rPr>
        <w:t>Preparação da Argamassa</w:t>
      </w:r>
      <w:r w:rsidR="00935A95" w:rsidRPr="00BA433B">
        <w:rPr>
          <w:rFonts w:ascii="Arial" w:hAnsi="Arial" w:cs="Arial"/>
        </w:rPr>
        <w:t xml:space="preserve"> deve ser realizada</w:t>
      </w:r>
      <w:r w:rsidRPr="00BA433B">
        <w:rPr>
          <w:rFonts w:ascii="Arial" w:hAnsi="Arial" w:cs="Arial"/>
        </w:rPr>
        <w:t xml:space="preserve"> em um</w:t>
      </w:r>
      <w:r w:rsidR="00BA433B">
        <w:rPr>
          <w:rFonts w:ascii="Arial" w:hAnsi="Arial" w:cs="Arial"/>
        </w:rPr>
        <w:t xml:space="preserve"> recipiente</w:t>
      </w:r>
      <w:r w:rsidRPr="00BA433B">
        <w:rPr>
          <w:rFonts w:ascii="Arial" w:hAnsi="Arial" w:cs="Arial"/>
        </w:rPr>
        <w:t xml:space="preserve"> de aplicação limp</w:t>
      </w:r>
      <w:r w:rsidR="00BA433B">
        <w:rPr>
          <w:rFonts w:ascii="Arial" w:hAnsi="Arial" w:cs="Arial"/>
        </w:rPr>
        <w:t>o</w:t>
      </w:r>
      <w:r w:rsidRPr="00BA433B">
        <w:rPr>
          <w:rFonts w:ascii="Arial" w:hAnsi="Arial" w:cs="Arial"/>
        </w:rPr>
        <w:t xml:space="preserve"> e sec</w:t>
      </w:r>
      <w:r w:rsidR="00BA433B">
        <w:rPr>
          <w:rFonts w:ascii="Arial" w:hAnsi="Arial" w:cs="Arial"/>
        </w:rPr>
        <w:t>o</w:t>
      </w:r>
      <w:r w:rsidRPr="00BA433B">
        <w:rPr>
          <w:rFonts w:ascii="Arial" w:hAnsi="Arial" w:cs="Arial"/>
        </w:rPr>
        <w:t>. Adicion</w:t>
      </w:r>
      <w:r w:rsidR="00935A95" w:rsidRPr="00BA433B">
        <w:rPr>
          <w:rFonts w:ascii="Arial" w:hAnsi="Arial" w:cs="Arial"/>
        </w:rPr>
        <w:t>a-se</w:t>
      </w:r>
      <w:r w:rsidRPr="00BA433B">
        <w:rPr>
          <w:rFonts w:ascii="Arial" w:hAnsi="Arial" w:cs="Arial"/>
        </w:rPr>
        <w:t xml:space="preserve"> água e até ter uma massa uniforme. Dê preferência para fazer a mistura utilizando um misturador. </w:t>
      </w:r>
    </w:p>
    <w:p w14:paraId="177698E7" w14:textId="77777777" w:rsidR="00935A95" w:rsidRPr="00BA433B" w:rsidRDefault="00935A95" w:rsidP="00BA433B">
      <w:pPr>
        <w:pStyle w:val="NormalWeb"/>
        <w:shd w:val="clear" w:color="auto" w:fill="FFFFFF"/>
        <w:spacing w:before="0" w:beforeAutospacing="0" w:after="0" w:afterAutospacing="0" w:line="360" w:lineRule="auto"/>
        <w:ind w:firstLine="708"/>
        <w:jc w:val="both"/>
        <w:rPr>
          <w:rFonts w:ascii="Arial" w:hAnsi="Arial" w:cs="Arial"/>
        </w:rPr>
      </w:pPr>
      <w:r w:rsidRPr="00BA433B">
        <w:rPr>
          <w:rFonts w:ascii="Arial" w:hAnsi="Arial" w:cs="Arial"/>
        </w:rPr>
        <w:t>V</w:t>
      </w:r>
      <w:r w:rsidR="00B77372" w:rsidRPr="00BA433B">
        <w:rPr>
          <w:rFonts w:ascii="Arial" w:hAnsi="Arial" w:cs="Arial"/>
        </w:rPr>
        <w:t>erifique a quantidade de água na embalagem da argamassa. Em seguida, deixe a massa descansar por 10 a 15 minutos;</w:t>
      </w:r>
      <w:r w:rsidR="008673DF" w:rsidRPr="00BA433B">
        <w:rPr>
          <w:rFonts w:ascii="Arial" w:hAnsi="Arial" w:cs="Arial"/>
        </w:rPr>
        <w:t xml:space="preserve"> i</w:t>
      </w:r>
      <w:r w:rsidRPr="00BA433B">
        <w:rPr>
          <w:rFonts w:ascii="Arial" w:hAnsi="Arial" w:cs="Arial"/>
        </w:rPr>
        <w:t>nicia aplicando a argamassa na superfície com o lado liso da desempenadeira, gerando uma espessura de 4mm a 5mm. Aplicar a argamassa já preparada em, no máximo, 1h30min. Em seguida, passar a desempenadeira com o lado dentado na argamassa, formando sulcos paralelos.</w:t>
      </w:r>
    </w:p>
    <w:p w14:paraId="3BD494A2" w14:textId="02D1D4DF" w:rsidR="00935A95" w:rsidRDefault="00935A95" w:rsidP="00BA433B">
      <w:pPr>
        <w:pStyle w:val="NormalWeb"/>
        <w:shd w:val="clear" w:color="auto" w:fill="FFFFFF"/>
        <w:spacing w:before="0" w:beforeAutospacing="0" w:after="0" w:afterAutospacing="0" w:line="360" w:lineRule="auto"/>
        <w:ind w:firstLine="708"/>
        <w:jc w:val="both"/>
        <w:rPr>
          <w:rFonts w:ascii="Arial" w:hAnsi="Arial" w:cs="Arial"/>
          <w:shd w:val="clear" w:color="auto" w:fill="FFFFFF"/>
        </w:rPr>
      </w:pPr>
      <w:r w:rsidRPr="00BA433B">
        <w:rPr>
          <w:rFonts w:ascii="Arial" w:hAnsi="Arial" w:cs="Arial"/>
          <w:shd w:val="clear" w:color="auto" w:fill="FFFFFF"/>
        </w:rPr>
        <w:t>Peças maiores que 30cm x 30cm: Passa argamassa no fundo da peça da mesma maneira. Primeiro com o lado liso da desempenadeira, em seguida faz sulcos com o lado dentado na direção contrária dos sulcos da parede.</w:t>
      </w:r>
    </w:p>
    <w:p w14:paraId="46E01048" w14:textId="7DD8C1D6" w:rsidR="00C54CEF" w:rsidRDefault="00C54CEF" w:rsidP="00BA433B">
      <w:pPr>
        <w:pStyle w:val="NormalWeb"/>
        <w:shd w:val="clear" w:color="auto" w:fill="FFFFFF"/>
        <w:spacing w:before="0" w:beforeAutospacing="0" w:after="0" w:afterAutospacing="0" w:line="360" w:lineRule="auto"/>
        <w:ind w:firstLine="708"/>
        <w:jc w:val="both"/>
        <w:rPr>
          <w:rFonts w:ascii="Arial" w:hAnsi="Arial" w:cs="Arial"/>
          <w:shd w:val="clear" w:color="auto" w:fill="FFFFFF"/>
        </w:rPr>
      </w:pPr>
      <w:r>
        <w:rPr>
          <w:rFonts w:ascii="Arial" w:hAnsi="Arial" w:cs="Arial"/>
          <w:shd w:val="clear" w:color="auto" w:fill="FFFFFF"/>
        </w:rPr>
        <w:t xml:space="preserve">A execução de pisos em granilite deve seguir as orientações e especificações, deve-se regularizar a superfície com uma camada de concreto magro e/ou contra piso, usando um traço de 1:2:9 com espessura mínima de 5 cm, nivelar as arestas para a drenagem de acordo com projeto especifico </w:t>
      </w:r>
      <w:r>
        <w:rPr>
          <w:rFonts w:ascii="Arial" w:hAnsi="Arial" w:cs="Arial"/>
          <w:shd w:val="clear" w:color="auto" w:fill="FFFFFF"/>
        </w:rPr>
        <w:lastRenderedPageBreak/>
        <w:t>obedecendo ralos e caixas sifonadas. Verificar o nível e dimensões mínimas de execução de no mínimo 7 cm de espessura para o piso acabado, já especificado em planilha.</w:t>
      </w:r>
    </w:p>
    <w:p w14:paraId="7037F5CE" w14:textId="77777777" w:rsidR="003B4190" w:rsidRDefault="00C54CEF" w:rsidP="00C54CEF">
      <w:pPr>
        <w:pStyle w:val="NormalWeb"/>
        <w:shd w:val="clear" w:color="auto" w:fill="FFFFFF"/>
        <w:spacing w:before="0" w:beforeAutospacing="0" w:after="0" w:afterAutospacing="0" w:line="360" w:lineRule="auto"/>
        <w:ind w:firstLine="708"/>
        <w:jc w:val="both"/>
        <w:rPr>
          <w:rFonts w:ascii="Arial" w:hAnsi="Arial" w:cs="Arial"/>
          <w:shd w:val="clear" w:color="auto" w:fill="FFFFFF"/>
        </w:rPr>
      </w:pPr>
      <w:r>
        <w:rPr>
          <w:rFonts w:ascii="Arial" w:hAnsi="Arial" w:cs="Arial"/>
          <w:shd w:val="clear" w:color="auto" w:fill="FFFFFF"/>
        </w:rPr>
        <w:t xml:space="preserve">A execução de pisos em concreto deve seguir as orientações e especificações, deve-se regularizar a superfície com uma camada de concreto magro e/ou contra piso, usando um traço de 1:2:9 com espessura mínima de 5 cm, nivelar as arestas para a drenagem de acordo com projeto especifico obedecendo ralos e caixas sifonadas. Verificar a nível e dimensões mínimas de execução de 7 cm, já especificado em planilha. </w:t>
      </w:r>
    </w:p>
    <w:p w14:paraId="460F14CD" w14:textId="7C84081B" w:rsidR="00C54CEF" w:rsidRDefault="00C54CEF" w:rsidP="00C54CEF">
      <w:pPr>
        <w:pStyle w:val="NormalWeb"/>
        <w:shd w:val="clear" w:color="auto" w:fill="FFFFFF"/>
        <w:spacing w:before="0" w:beforeAutospacing="0" w:after="0" w:afterAutospacing="0" w:line="360" w:lineRule="auto"/>
        <w:ind w:firstLine="708"/>
        <w:jc w:val="both"/>
        <w:rPr>
          <w:rFonts w:ascii="Arial" w:hAnsi="Arial" w:cs="Arial"/>
          <w:shd w:val="clear" w:color="auto" w:fill="FFFFFF"/>
        </w:rPr>
      </w:pPr>
      <w:r>
        <w:rPr>
          <w:rFonts w:ascii="Arial" w:hAnsi="Arial" w:cs="Arial"/>
          <w:shd w:val="clear" w:color="auto" w:fill="FFFFFF"/>
        </w:rPr>
        <w:t xml:space="preserve">Para execução </w:t>
      </w:r>
      <w:r w:rsidR="003B4190">
        <w:rPr>
          <w:rFonts w:ascii="Arial" w:hAnsi="Arial" w:cs="Arial"/>
          <w:shd w:val="clear" w:color="auto" w:fill="FFFFFF"/>
        </w:rPr>
        <w:t xml:space="preserve">do piso de concreto nas áreas especificadas em projetos </w:t>
      </w:r>
      <w:r>
        <w:rPr>
          <w:rFonts w:ascii="Arial" w:hAnsi="Arial" w:cs="Arial"/>
          <w:shd w:val="clear" w:color="auto" w:fill="FFFFFF"/>
        </w:rPr>
        <w:t>utilizar lona plástica sobre a camada de regularização e malha de aço com ferro de no mínimo 5.0</w:t>
      </w:r>
      <w:r w:rsidR="003B4190">
        <w:rPr>
          <w:rFonts w:ascii="Arial" w:hAnsi="Arial" w:cs="Arial"/>
          <w:shd w:val="clear" w:color="auto" w:fill="FFFFFF"/>
        </w:rPr>
        <w:t xml:space="preserve"> </w:t>
      </w:r>
      <w:r>
        <w:rPr>
          <w:rFonts w:ascii="Arial" w:hAnsi="Arial" w:cs="Arial"/>
          <w:shd w:val="clear" w:color="auto" w:fill="FFFFFF"/>
        </w:rPr>
        <w:t>mm</w:t>
      </w:r>
      <w:r w:rsidR="003B4190">
        <w:rPr>
          <w:rFonts w:ascii="Arial" w:hAnsi="Arial" w:cs="Arial"/>
          <w:shd w:val="clear" w:color="auto" w:fill="FFFFFF"/>
        </w:rPr>
        <w:t>, posteriormente aplicação do concreto adensável de 30 Mpa.</w:t>
      </w:r>
    </w:p>
    <w:p w14:paraId="6556E5F6" w14:textId="77777777" w:rsidR="00935A95" w:rsidRPr="00BA433B" w:rsidRDefault="00935A95" w:rsidP="003B4190">
      <w:pPr>
        <w:pStyle w:val="NormalWeb"/>
        <w:shd w:val="clear" w:color="auto" w:fill="FFFFFF"/>
        <w:spacing w:before="0" w:beforeAutospacing="0" w:after="0" w:afterAutospacing="0" w:line="360" w:lineRule="auto"/>
        <w:ind w:firstLine="708"/>
        <w:jc w:val="both"/>
        <w:rPr>
          <w:rFonts w:ascii="Arial" w:hAnsi="Arial" w:cs="Arial"/>
        </w:rPr>
      </w:pPr>
      <w:r w:rsidRPr="00BA433B">
        <w:rPr>
          <w:rFonts w:ascii="Arial" w:hAnsi="Arial" w:cs="Arial"/>
          <w:shd w:val="clear" w:color="auto" w:fill="FFFFFF"/>
        </w:rPr>
        <w:t>Libere o tráfego para as pessoas da obra após 72h, para o público e tráfego após 7 dias.</w:t>
      </w:r>
    </w:p>
    <w:p w14:paraId="51C109C6" w14:textId="692601DC" w:rsidR="00407B58" w:rsidRPr="00EF1B6B" w:rsidRDefault="00C92945" w:rsidP="00EF1B6B">
      <w:pPr>
        <w:pStyle w:val="Ttulo1"/>
        <w:spacing w:line="360" w:lineRule="auto"/>
        <w:rPr>
          <w:rFonts w:cs="Arial"/>
          <w:szCs w:val="24"/>
        </w:rPr>
      </w:pPr>
      <w:bookmarkStart w:id="15" w:name="_Toc17379691"/>
      <w:r>
        <w:rPr>
          <w:rFonts w:cs="Arial"/>
          <w:szCs w:val="24"/>
        </w:rPr>
        <w:t>5.</w:t>
      </w:r>
      <w:r w:rsidR="00935A95" w:rsidRPr="00EF1B6B">
        <w:rPr>
          <w:rFonts w:cs="Arial"/>
          <w:szCs w:val="24"/>
        </w:rPr>
        <w:t>9</w:t>
      </w:r>
      <w:r w:rsidR="00407B58" w:rsidRPr="00EF1B6B">
        <w:rPr>
          <w:rFonts w:cs="Arial"/>
          <w:szCs w:val="24"/>
        </w:rPr>
        <w:t xml:space="preserve"> INSTALAÇÕES ELÉTRICAS</w:t>
      </w:r>
      <w:bookmarkEnd w:id="15"/>
    </w:p>
    <w:p w14:paraId="793FD3E2" w14:textId="77777777" w:rsidR="00053F79" w:rsidRDefault="00053F79" w:rsidP="00EF1B6B">
      <w:pPr>
        <w:spacing w:line="360" w:lineRule="auto"/>
        <w:ind w:firstLine="708"/>
        <w:jc w:val="both"/>
        <w:rPr>
          <w:rFonts w:ascii="Arial" w:hAnsi="Arial" w:cs="Arial"/>
          <w:sz w:val="24"/>
          <w:szCs w:val="24"/>
        </w:rPr>
      </w:pPr>
    </w:p>
    <w:p w14:paraId="75A0D0FC" w14:textId="3F1DE751" w:rsidR="00B77372" w:rsidRPr="00EF1B6B" w:rsidRDefault="00B77372" w:rsidP="00053F79">
      <w:pPr>
        <w:spacing w:after="0" w:line="360" w:lineRule="auto"/>
        <w:ind w:firstLine="708"/>
        <w:jc w:val="both"/>
        <w:rPr>
          <w:rFonts w:ascii="Arial" w:hAnsi="Arial" w:cs="Arial"/>
          <w:sz w:val="24"/>
          <w:szCs w:val="24"/>
        </w:rPr>
      </w:pPr>
      <w:r w:rsidRPr="00EF1B6B">
        <w:rPr>
          <w:rFonts w:ascii="Arial" w:hAnsi="Arial" w:cs="Arial"/>
          <w:sz w:val="24"/>
          <w:szCs w:val="24"/>
        </w:rPr>
        <w:t>O perfeito funcionamento das instalações ficará sob responsabilidade da firma licitante, estando à critério da Fiscalização, impugnar quaisquer serviços e/ou materiais que não estiverem em conformidade com esta especificação e/ou projeto.</w:t>
      </w:r>
    </w:p>
    <w:p w14:paraId="357E4E81" w14:textId="7D68FAA0" w:rsidR="00B77372" w:rsidRPr="00EF1B6B" w:rsidRDefault="00B77372" w:rsidP="00053F79">
      <w:pPr>
        <w:spacing w:after="0" w:line="360" w:lineRule="auto"/>
        <w:ind w:firstLine="708"/>
        <w:jc w:val="both"/>
        <w:rPr>
          <w:rFonts w:ascii="Arial" w:hAnsi="Arial" w:cs="Arial"/>
          <w:sz w:val="24"/>
          <w:szCs w:val="24"/>
        </w:rPr>
      </w:pPr>
      <w:r w:rsidRPr="00EF1B6B">
        <w:rPr>
          <w:rFonts w:ascii="Arial" w:hAnsi="Arial" w:cs="Arial"/>
          <w:sz w:val="24"/>
          <w:szCs w:val="24"/>
        </w:rPr>
        <w:t xml:space="preserve">O circuito alimentador de energia elétrica do Quadro de Distribuição a ser instalado será de acordo com o determinado </w:t>
      </w:r>
      <w:r w:rsidR="00053F79">
        <w:rPr>
          <w:rFonts w:ascii="Arial" w:hAnsi="Arial" w:cs="Arial"/>
          <w:sz w:val="24"/>
          <w:szCs w:val="24"/>
        </w:rPr>
        <w:t>no projeto elétrico</w:t>
      </w:r>
      <w:r w:rsidRPr="00EF1B6B">
        <w:rPr>
          <w:rFonts w:ascii="Arial" w:hAnsi="Arial" w:cs="Arial"/>
          <w:sz w:val="24"/>
          <w:szCs w:val="24"/>
        </w:rPr>
        <w:t>, deverá ser embutido em eletroduto aparente, a partir do QD existente na mesma sala.</w:t>
      </w:r>
    </w:p>
    <w:p w14:paraId="4996878D" w14:textId="439B0CC7" w:rsidR="00B77372" w:rsidRPr="00EF1B6B" w:rsidRDefault="00B77372" w:rsidP="00053F79">
      <w:pPr>
        <w:spacing w:after="0" w:line="360" w:lineRule="auto"/>
        <w:ind w:firstLine="708"/>
        <w:jc w:val="both"/>
        <w:rPr>
          <w:rFonts w:ascii="Arial" w:hAnsi="Arial" w:cs="Arial"/>
          <w:sz w:val="24"/>
          <w:szCs w:val="24"/>
        </w:rPr>
      </w:pPr>
      <w:r w:rsidRPr="00EF1B6B">
        <w:rPr>
          <w:rFonts w:ascii="Arial" w:hAnsi="Arial" w:cs="Arial"/>
          <w:sz w:val="24"/>
          <w:szCs w:val="24"/>
        </w:rPr>
        <w:t>O Q</w:t>
      </w:r>
      <w:r w:rsidR="00053F79">
        <w:rPr>
          <w:rFonts w:ascii="Arial" w:hAnsi="Arial" w:cs="Arial"/>
          <w:sz w:val="24"/>
          <w:szCs w:val="24"/>
        </w:rPr>
        <w:t>uadro de distribuição</w:t>
      </w:r>
      <w:r w:rsidRPr="00EF1B6B">
        <w:rPr>
          <w:rFonts w:ascii="Arial" w:hAnsi="Arial" w:cs="Arial"/>
          <w:sz w:val="24"/>
          <w:szCs w:val="24"/>
        </w:rPr>
        <w:t xml:space="preserve"> será em chapa de aço</w:t>
      </w:r>
      <w:r w:rsidR="00053F79">
        <w:rPr>
          <w:rFonts w:ascii="Arial" w:hAnsi="Arial" w:cs="Arial"/>
          <w:sz w:val="24"/>
          <w:szCs w:val="24"/>
        </w:rPr>
        <w:t xml:space="preserve"> e/ou quadro de PVC com a quantidade de lugares estabelecida no projeto</w:t>
      </w:r>
      <w:r w:rsidRPr="00EF1B6B">
        <w:rPr>
          <w:rFonts w:ascii="Arial" w:hAnsi="Arial" w:cs="Arial"/>
          <w:sz w:val="24"/>
          <w:szCs w:val="24"/>
        </w:rPr>
        <w:t xml:space="preserve">, do tipo embutir, com porta, trinco e espelho. Deverão ter </w:t>
      </w:r>
      <w:r w:rsidR="00053F79" w:rsidRPr="00EF1B6B">
        <w:rPr>
          <w:rFonts w:ascii="Arial" w:hAnsi="Arial" w:cs="Arial"/>
          <w:sz w:val="24"/>
          <w:szCs w:val="24"/>
        </w:rPr>
        <w:t>nas porta etiquetas</w:t>
      </w:r>
      <w:r w:rsidRPr="00EF1B6B">
        <w:rPr>
          <w:rFonts w:ascii="Arial" w:hAnsi="Arial" w:cs="Arial"/>
          <w:sz w:val="24"/>
          <w:szCs w:val="24"/>
        </w:rPr>
        <w:t xml:space="preserve"> e espaço para abrigar os disjuntores previstos em </w:t>
      </w:r>
      <w:r w:rsidR="00053F79">
        <w:rPr>
          <w:rFonts w:ascii="Arial" w:hAnsi="Arial" w:cs="Arial"/>
          <w:sz w:val="24"/>
          <w:szCs w:val="24"/>
        </w:rPr>
        <w:t>projeto</w:t>
      </w:r>
      <w:r w:rsidRPr="00EF1B6B">
        <w:rPr>
          <w:rFonts w:ascii="Arial" w:hAnsi="Arial" w:cs="Arial"/>
          <w:sz w:val="24"/>
          <w:szCs w:val="24"/>
        </w:rPr>
        <w:t>, e, no mínimo, mais 20% de espaços para reserva, visando futuras ampliações.</w:t>
      </w:r>
    </w:p>
    <w:p w14:paraId="792BB5C4" w14:textId="77777777" w:rsidR="00053F79" w:rsidRDefault="00B77372" w:rsidP="00053F79">
      <w:pPr>
        <w:spacing w:after="0" w:line="360" w:lineRule="auto"/>
        <w:ind w:firstLine="708"/>
        <w:jc w:val="both"/>
        <w:rPr>
          <w:rFonts w:ascii="Arial" w:hAnsi="Arial" w:cs="Arial"/>
          <w:sz w:val="24"/>
          <w:szCs w:val="24"/>
        </w:rPr>
      </w:pPr>
      <w:r w:rsidRPr="00EF1B6B">
        <w:rPr>
          <w:rFonts w:ascii="Arial" w:hAnsi="Arial" w:cs="Arial"/>
          <w:sz w:val="24"/>
          <w:szCs w:val="24"/>
        </w:rPr>
        <w:t xml:space="preserve">O aterramento do </w:t>
      </w:r>
      <w:r w:rsidR="00053F79">
        <w:rPr>
          <w:rFonts w:ascii="Arial" w:hAnsi="Arial" w:cs="Arial"/>
          <w:sz w:val="24"/>
          <w:szCs w:val="24"/>
        </w:rPr>
        <w:t>quadro de distribuição</w:t>
      </w:r>
      <w:r w:rsidRPr="00EF1B6B">
        <w:rPr>
          <w:rFonts w:ascii="Arial" w:hAnsi="Arial" w:cs="Arial"/>
          <w:sz w:val="24"/>
          <w:szCs w:val="24"/>
        </w:rPr>
        <w:t xml:space="preserve"> será realizado através de hastes cobreadas tipo copperweld diâmetro 20mm x 2,4 m e conector, enterrados </w:t>
      </w:r>
      <w:r w:rsidRPr="00EF1B6B">
        <w:rPr>
          <w:rFonts w:ascii="Arial" w:hAnsi="Arial" w:cs="Arial"/>
          <w:sz w:val="24"/>
          <w:szCs w:val="24"/>
        </w:rPr>
        <w:lastRenderedPageBreak/>
        <w:t xml:space="preserve">verticalmente no solo. A resistência de aterramento não poderá ser superior a 10 Ohms em qualquer época do ano. Para proteção </w:t>
      </w:r>
      <w:r w:rsidR="00053F79" w:rsidRPr="00EF1B6B">
        <w:rPr>
          <w:rFonts w:ascii="Arial" w:hAnsi="Arial" w:cs="Arial"/>
          <w:sz w:val="24"/>
          <w:szCs w:val="24"/>
        </w:rPr>
        <w:t>contrachoques</w:t>
      </w:r>
      <w:r w:rsidRPr="00EF1B6B">
        <w:rPr>
          <w:rFonts w:ascii="Arial" w:hAnsi="Arial" w:cs="Arial"/>
          <w:sz w:val="24"/>
          <w:szCs w:val="24"/>
        </w:rPr>
        <w:t xml:space="preserve"> elétricos por contato indireto todos os circuitos serão dotados de condutor de proteção (PE). </w:t>
      </w:r>
    </w:p>
    <w:p w14:paraId="2EDAFA26" w14:textId="6AFE80F1" w:rsidR="00B77372" w:rsidRPr="00EF1B6B" w:rsidRDefault="00B77372" w:rsidP="00053F79">
      <w:pPr>
        <w:spacing w:after="0" w:line="360" w:lineRule="auto"/>
        <w:ind w:firstLine="708"/>
        <w:jc w:val="both"/>
        <w:rPr>
          <w:rFonts w:ascii="Arial" w:hAnsi="Arial" w:cs="Arial"/>
          <w:sz w:val="24"/>
          <w:szCs w:val="24"/>
        </w:rPr>
      </w:pPr>
      <w:r w:rsidRPr="00EF1B6B">
        <w:rPr>
          <w:rFonts w:ascii="Arial" w:hAnsi="Arial" w:cs="Arial"/>
          <w:sz w:val="24"/>
          <w:szCs w:val="24"/>
        </w:rPr>
        <w:t xml:space="preserve">O esquema utilizado será o TN-S (condutor neutro e condutor de proteção distintos, conforme NBR 5410: 2005), com condutor de proteção (PE) disponível junto ao aterramento. Na primeira haste deve ser instalada uma caixa de inspeção, segundo determinado pelo RIC </w:t>
      </w:r>
      <w:r w:rsidR="00053F79" w:rsidRPr="00EF1B6B">
        <w:rPr>
          <w:rFonts w:ascii="Arial" w:hAnsi="Arial" w:cs="Arial"/>
          <w:sz w:val="24"/>
          <w:szCs w:val="24"/>
        </w:rPr>
        <w:t>d</w:t>
      </w:r>
      <w:r w:rsidR="00053F79">
        <w:rPr>
          <w:rFonts w:ascii="Arial" w:hAnsi="Arial" w:cs="Arial"/>
          <w:sz w:val="24"/>
          <w:szCs w:val="24"/>
        </w:rPr>
        <w:t>o concessionário</w:t>
      </w:r>
      <w:r w:rsidRPr="00EF1B6B">
        <w:rPr>
          <w:rFonts w:ascii="Arial" w:hAnsi="Arial" w:cs="Arial"/>
          <w:sz w:val="24"/>
          <w:szCs w:val="24"/>
        </w:rPr>
        <w:t>.</w:t>
      </w:r>
    </w:p>
    <w:p w14:paraId="51ADE9D7" w14:textId="77777777" w:rsidR="00E64EFC" w:rsidRDefault="00B77372" w:rsidP="00053F79">
      <w:pPr>
        <w:spacing w:after="0" w:line="360" w:lineRule="auto"/>
        <w:ind w:firstLine="708"/>
        <w:jc w:val="both"/>
        <w:rPr>
          <w:rFonts w:ascii="Arial" w:hAnsi="Arial" w:cs="Arial"/>
          <w:sz w:val="24"/>
          <w:szCs w:val="24"/>
        </w:rPr>
      </w:pPr>
      <w:r w:rsidRPr="00EF1B6B">
        <w:rPr>
          <w:rFonts w:ascii="Arial" w:hAnsi="Arial" w:cs="Arial"/>
          <w:sz w:val="24"/>
          <w:szCs w:val="24"/>
        </w:rPr>
        <w:t xml:space="preserve">Os condutores serão de fios de cobre </w:t>
      </w:r>
      <w:r w:rsidR="00053F79">
        <w:rPr>
          <w:rFonts w:ascii="Arial" w:hAnsi="Arial" w:cs="Arial"/>
          <w:sz w:val="24"/>
          <w:szCs w:val="24"/>
        </w:rPr>
        <w:t xml:space="preserve">flexível </w:t>
      </w:r>
      <w:r w:rsidR="00E64EFC">
        <w:rPr>
          <w:rFonts w:ascii="Arial" w:hAnsi="Arial" w:cs="Arial"/>
          <w:sz w:val="24"/>
          <w:szCs w:val="24"/>
        </w:rPr>
        <w:t xml:space="preserve">nas bitolas especificadas em projeto, </w:t>
      </w:r>
      <w:r w:rsidRPr="00EF1B6B">
        <w:rPr>
          <w:rFonts w:ascii="Arial" w:hAnsi="Arial" w:cs="Arial"/>
          <w:sz w:val="24"/>
          <w:szCs w:val="24"/>
        </w:rPr>
        <w:t xml:space="preserve">com isolamento em PVC 70°C de 0,75 kV ou 1,0 kV com seção indicada no quadro de cargas, respeitada a bitola mínima de </w:t>
      </w:r>
      <w:r w:rsidR="00E64EFC">
        <w:rPr>
          <w:rFonts w:ascii="Arial" w:hAnsi="Arial" w:cs="Arial"/>
          <w:sz w:val="24"/>
          <w:szCs w:val="24"/>
        </w:rPr>
        <w:t>1</w:t>
      </w:r>
      <w:r w:rsidRPr="00EF1B6B">
        <w:rPr>
          <w:rFonts w:ascii="Arial" w:hAnsi="Arial" w:cs="Arial"/>
          <w:sz w:val="24"/>
          <w:szCs w:val="24"/>
        </w:rPr>
        <w:t xml:space="preserve">,5mm² para iluminação e </w:t>
      </w:r>
      <w:r w:rsidR="00E64EFC">
        <w:rPr>
          <w:rFonts w:ascii="Arial" w:hAnsi="Arial" w:cs="Arial"/>
          <w:sz w:val="24"/>
          <w:szCs w:val="24"/>
        </w:rPr>
        <w:t>2,5</w:t>
      </w:r>
      <w:r w:rsidRPr="00EF1B6B">
        <w:rPr>
          <w:rFonts w:ascii="Arial" w:hAnsi="Arial" w:cs="Arial"/>
          <w:sz w:val="24"/>
          <w:szCs w:val="24"/>
        </w:rPr>
        <w:t>mm² para as tomadas</w:t>
      </w:r>
      <w:r w:rsidR="00E64EFC">
        <w:rPr>
          <w:rFonts w:ascii="Arial" w:hAnsi="Arial" w:cs="Arial"/>
          <w:sz w:val="24"/>
          <w:szCs w:val="24"/>
        </w:rPr>
        <w:t>, e de 4 mm² acima para circuitos específicos de ar-condicionado e chuveiro</w:t>
      </w:r>
      <w:r w:rsidRPr="00EF1B6B">
        <w:rPr>
          <w:rFonts w:ascii="Arial" w:hAnsi="Arial" w:cs="Arial"/>
          <w:sz w:val="24"/>
          <w:szCs w:val="24"/>
        </w:rPr>
        <w:t xml:space="preserve">, as seções dos condutores neutro, fase, proteção e retorno (quando houver) serão iguais ao da fase. </w:t>
      </w:r>
    </w:p>
    <w:p w14:paraId="21BB5A0D" w14:textId="46A8B829" w:rsidR="00B77372" w:rsidRPr="00EF1B6B" w:rsidRDefault="00B77372" w:rsidP="00053F79">
      <w:pPr>
        <w:spacing w:after="0" w:line="360" w:lineRule="auto"/>
        <w:ind w:firstLine="708"/>
        <w:jc w:val="both"/>
        <w:rPr>
          <w:rFonts w:ascii="Arial" w:hAnsi="Arial" w:cs="Arial"/>
          <w:sz w:val="24"/>
          <w:szCs w:val="24"/>
        </w:rPr>
      </w:pPr>
      <w:r w:rsidRPr="00EF1B6B">
        <w:rPr>
          <w:rFonts w:ascii="Arial" w:hAnsi="Arial" w:cs="Arial"/>
          <w:sz w:val="24"/>
          <w:szCs w:val="24"/>
        </w:rPr>
        <w:t xml:space="preserve">Os condutores deverão ser do tipo BWF e possuir gravados em toda sua extensão as especificações de nome do fabricante, bitola, isolação, temperatura e certificado do INMETRO. Não serão permitidas emendas nos condutores alimentadores de circuitos, bem como emendas no interior dos eletrodutos. Poderá ser empregada parafina ou talco industrial para auxiliar na enfiação dos condutores. O critério das cores, fase, neutro, retorno e proteção deverá ser conforme a NBR 5410: 2005. </w:t>
      </w:r>
    </w:p>
    <w:p w14:paraId="2B7A5AD3" w14:textId="77777777" w:rsidR="00B77372" w:rsidRPr="00EF1B6B" w:rsidRDefault="00B77372" w:rsidP="00053F79">
      <w:pPr>
        <w:spacing w:after="0" w:line="360" w:lineRule="auto"/>
        <w:ind w:firstLine="708"/>
        <w:jc w:val="both"/>
        <w:rPr>
          <w:rFonts w:ascii="Arial" w:hAnsi="Arial" w:cs="Arial"/>
          <w:sz w:val="24"/>
          <w:szCs w:val="24"/>
        </w:rPr>
      </w:pPr>
      <w:r w:rsidRPr="00EF1B6B">
        <w:rPr>
          <w:rFonts w:ascii="Arial" w:hAnsi="Arial" w:cs="Arial"/>
          <w:sz w:val="24"/>
          <w:szCs w:val="24"/>
        </w:rPr>
        <w:t>Os condutores só devem ser enfiados depois de completada a rede de eletrodutos e concluídos todos os serviços de construção que os possam danificar. A enfiação só deve ser iniciada após a tubulação estar perfeitamente limpa e seca.</w:t>
      </w:r>
    </w:p>
    <w:p w14:paraId="7DF811F9" w14:textId="49B18145" w:rsidR="00E64EFC" w:rsidRDefault="00B77372" w:rsidP="00053F79">
      <w:pPr>
        <w:spacing w:after="0" w:line="360" w:lineRule="auto"/>
        <w:ind w:firstLine="708"/>
        <w:jc w:val="both"/>
        <w:rPr>
          <w:rFonts w:ascii="Arial" w:hAnsi="Arial" w:cs="Arial"/>
          <w:sz w:val="24"/>
          <w:szCs w:val="24"/>
        </w:rPr>
      </w:pPr>
      <w:r w:rsidRPr="00EF1B6B">
        <w:rPr>
          <w:rFonts w:ascii="Arial" w:hAnsi="Arial" w:cs="Arial"/>
          <w:sz w:val="24"/>
          <w:szCs w:val="24"/>
        </w:rPr>
        <w:t xml:space="preserve">Os eletrodutos deverão ser empregados tubos próprios para proteção de condutores elétricos, eletrodutos </w:t>
      </w:r>
      <w:r w:rsidR="00E64EFC">
        <w:rPr>
          <w:rFonts w:ascii="Arial" w:hAnsi="Arial" w:cs="Arial"/>
          <w:sz w:val="24"/>
          <w:szCs w:val="24"/>
        </w:rPr>
        <w:t>devem ser rígidos e flexíveis em PVC ambos embutidos</w:t>
      </w:r>
      <w:r w:rsidRPr="00EF1B6B">
        <w:rPr>
          <w:rFonts w:ascii="Arial" w:hAnsi="Arial" w:cs="Arial"/>
          <w:sz w:val="24"/>
          <w:szCs w:val="24"/>
        </w:rPr>
        <w:t xml:space="preserve"> em alvenaria</w:t>
      </w:r>
      <w:r w:rsidR="00E64EFC">
        <w:rPr>
          <w:rFonts w:ascii="Arial" w:hAnsi="Arial" w:cs="Arial"/>
          <w:sz w:val="24"/>
          <w:szCs w:val="24"/>
        </w:rPr>
        <w:t xml:space="preserve"> ou lajes seguindo o projeto elétrico</w:t>
      </w:r>
      <w:r w:rsidRPr="00EF1B6B">
        <w:rPr>
          <w:rFonts w:ascii="Arial" w:hAnsi="Arial" w:cs="Arial"/>
          <w:sz w:val="24"/>
          <w:szCs w:val="24"/>
        </w:rPr>
        <w:t xml:space="preserve">, </w:t>
      </w:r>
      <w:r w:rsidR="00E64EFC">
        <w:rPr>
          <w:rFonts w:ascii="Arial" w:hAnsi="Arial" w:cs="Arial"/>
          <w:sz w:val="24"/>
          <w:szCs w:val="24"/>
        </w:rPr>
        <w:t xml:space="preserve">os </w:t>
      </w:r>
      <w:r w:rsidRPr="00EF1B6B">
        <w:rPr>
          <w:rFonts w:ascii="Arial" w:hAnsi="Arial" w:cs="Arial"/>
          <w:sz w:val="24"/>
          <w:szCs w:val="24"/>
        </w:rPr>
        <w:t>diâmetro</w:t>
      </w:r>
      <w:r w:rsidR="00E64EFC">
        <w:rPr>
          <w:rFonts w:ascii="Arial" w:hAnsi="Arial" w:cs="Arial"/>
          <w:sz w:val="24"/>
          <w:szCs w:val="24"/>
        </w:rPr>
        <w:t>s</w:t>
      </w:r>
      <w:r w:rsidRPr="00EF1B6B">
        <w:rPr>
          <w:rFonts w:ascii="Arial" w:hAnsi="Arial" w:cs="Arial"/>
          <w:sz w:val="24"/>
          <w:szCs w:val="24"/>
        </w:rPr>
        <w:t xml:space="preserve"> nomina</w:t>
      </w:r>
      <w:r w:rsidR="00E64EFC">
        <w:rPr>
          <w:rFonts w:ascii="Arial" w:hAnsi="Arial" w:cs="Arial"/>
          <w:sz w:val="24"/>
          <w:szCs w:val="24"/>
        </w:rPr>
        <w:t>is</w:t>
      </w:r>
      <w:r w:rsidRPr="00EF1B6B">
        <w:rPr>
          <w:rFonts w:ascii="Arial" w:hAnsi="Arial" w:cs="Arial"/>
          <w:sz w:val="24"/>
          <w:szCs w:val="24"/>
        </w:rPr>
        <w:t xml:space="preserve"> mínimo de </w:t>
      </w:r>
      <w:r w:rsidR="00E64EFC">
        <w:rPr>
          <w:rFonts w:ascii="Arial" w:hAnsi="Arial" w:cs="Arial"/>
          <w:sz w:val="24"/>
          <w:szCs w:val="24"/>
        </w:rPr>
        <w:t xml:space="preserve">20 </w:t>
      </w:r>
      <w:r w:rsidRPr="00EF1B6B">
        <w:rPr>
          <w:rFonts w:ascii="Arial" w:hAnsi="Arial" w:cs="Arial"/>
          <w:sz w:val="24"/>
          <w:szCs w:val="24"/>
        </w:rPr>
        <w:t>mm</w:t>
      </w:r>
      <w:r w:rsidR="00E64EFC">
        <w:rPr>
          <w:rFonts w:ascii="Arial" w:hAnsi="Arial" w:cs="Arial"/>
          <w:sz w:val="24"/>
          <w:szCs w:val="24"/>
        </w:rPr>
        <w:t xml:space="preserve"> a 50 mm</w:t>
      </w:r>
      <w:r w:rsidRPr="00EF1B6B">
        <w:rPr>
          <w:rFonts w:ascii="Arial" w:hAnsi="Arial" w:cs="Arial"/>
          <w:sz w:val="24"/>
          <w:szCs w:val="24"/>
        </w:rPr>
        <w:t xml:space="preserve">, </w:t>
      </w:r>
      <w:r w:rsidR="00E64EFC">
        <w:rPr>
          <w:rFonts w:ascii="Arial" w:hAnsi="Arial" w:cs="Arial"/>
          <w:sz w:val="24"/>
          <w:szCs w:val="24"/>
        </w:rPr>
        <w:t xml:space="preserve">seguir o </w:t>
      </w:r>
      <w:r w:rsidRPr="00EF1B6B">
        <w:rPr>
          <w:rFonts w:ascii="Arial" w:hAnsi="Arial" w:cs="Arial"/>
          <w:sz w:val="24"/>
          <w:szCs w:val="24"/>
        </w:rPr>
        <w:t xml:space="preserve">indicado na planta baixa ou memorial. </w:t>
      </w:r>
    </w:p>
    <w:p w14:paraId="0FFB09AD" w14:textId="745F100F" w:rsidR="00B77372" w:rsidRPr="00EF1B6B" w:rsidRDefault="00B77372" w:rsidP="00053F79">
      <w:pPr>
        <w:spacing w:after="0" w:line="360" w:lineRule="auto"/>
        <w:ind w:firstLine="708"/>
        <w:jc w:val="both"/>
        <w:rPr>
          <w:rFonts w:ascii="Arial" w:hAnsi="Arial" w:cs="Arial"/>
          <w:sz w:val="24"/>
          <w:szCs w:val="24"/>
        </w:rPr>
      </w:pPr>
      <w:r w:rsidRPr="00EF1B6B">
        <w:rPr>
          <w:rFonts w:ascii="Arial" w:hAnsi="Arial" w:cs="Arial"/>
          <w:sz w:val="24"/>
          <w:szCs w:val="24"/>
        </w:rPr>
        <w:t>Deverão ser fixados às caixas metálicas através de buchas e arruelas. As curvas e luvas deverão possuir as mesmas características dos eletrodutos. Os eletrodutos só devem ser cotados perpendicularmente ao seu eixo. Deve ser retirada toda a rebarba suscetível de danificar a isolação dos condutores.</w:t>
      </w:r>
    </w:p>
    <w:p w14:paraId="2CAEEE17" w14:textId="137EDAE6" w:rsidR="00B77372" w:rsidRPr="00EF1B6B" w:rsidRDefault="00B77372" w:rsidP="00053F79">
      <w:pPr>
        <w:spacing w:after="0" w:line="360" w:lineRule="auto"/>
        <w:ind w:firstLine="708"/>
        <w:jc w:val="both"/>
        <w:rPr>
          <w:rFonts w:ascii="Arial" w:hAnsi="Arial" w:cs="Arial"/>
          <w:sz w:val="24"/>
          <w:szCs w:val="24"/>
        </w:rPr>
      </w:pPr>
      <w:r w:rsidRPr="00EF1B6B">
        <w:rPr>
          <w:rFonts w:ascii="Arial" w:hAnsi="Arial" w:cs="Arial"/>
          <w:sz w:val="24"/>
          <w:szCs w:val="24"/>
        </w:rPr>
        <w:lastRenderedPageBreak/>
        <w:t xml:space="preserve">Para a execução deste projeto deverão sempre ser observadas as orientações contidas na NBR 5410: 2005; NBR 5419: 2001; ELETROBRÁS ou empresa concessionária local e normas. Todos os serviços deverão ser executados </w:t>
      </w:r>
      <w:r w:rsidR="00E64EFC">
        <w:rPr>
          <w:rFonts w:ascii="Arial" w:hAnsi="Arial" w:cs="Arial"/>
          <w:sz w:val="24"/>
          <w:szCs w:val="24"/>
        </w:rPr>
        <w:t>seguindo as especificações técni</w:t>
      </w:r>
      <w:r w:rsidR="00EF2274">
        <w:rPr>
          <w:rFonts w:ascii="Arial" w:hAnsi="Arial" w:cs="Arial"/>
          <w:sz w:val="24"/>
          <w:szCs w:val="24"/>
        </w:rPr>
        <w:t>cas sob orientação de um responsável técnico</w:t>
      </w:r>
      <w:r w:rsidRPr="00EF1B6B">
        <w:rPr>
          <w:rFonts w:ascii="Arial" w:hAnsi="Arial" w:cs="Arial"/>
          <w:sz w:val="24"/>
          <w:szCs w:val="24"/>
        </w:rPr>
        <w:t xml:space="preserve">, a fim de manter um bom nível de acabamento e garantir confiabilidade e segurança das instalações elétricas. </w:t>
      </w:r>
    </w:p>
    <w:p w14:paraId="4DF0C3B1" w14:textId="77777777" w:rsidR="00B77372" w:rsidRPr="00EF1B6B" w:rsidRDefault="00B77372" w:rsidP="00053F79">
      <w:pPr>
        <w:spacing w:after="0" w:line="360" w:lineRule="auto"/>
        <w:ind w:firstLine="708"/>
        <w:jc w:val="both"/>
        <w:rPr>
          <w:rFonts w:ascii="Arial" w:hAnsi="Arial" w:cs="Arial"/>
          <w:sz w:val="24"/>
          <w:szCs w:val="24"/>
        </w:rPr>
      </w:pPr>
      <w:r w:rsidRPr="00EF1B6B">
        <w:rPr>
          <w:rFonts w:ascii="Arial" w:hAnsi="Arial" w:cs="Arial"/>
          <w:sz w:val="24"/>
          <w:szCs w:val="24"/>
        </w:rPr>
        <w:t>Em razão das constantes atualizações de componentes todos os materiais deverão apresentar certificação exigida pelo INMETRO.</w:t>
      </w:r>
    </w:p>
    <w:p w14:paraId="28904740" w14:textId="73BECC47" w:rsidR="00407B58" w:rsidRDefault="00C92945" w:rsidP="00EF1B6B">
      <w:pPr>
        <w:pStyle w:val="Ttulo1"/>
        <w:spacing w:line="360" w:lineRule="auto"/>
        <w:jc w:val="both"/>
        <w:rPr>
          <w:rFonts w:cs="Arial"/>
          <w:szCs w:val="24"/>
        </w:rPr>
      </w:pPr>
      <w:bookmarkStart w:id="16" w:name="_Toc17379692"/>
      <w:r>
        <w:rPr>
          <w:rFonts w:cs="Arial"/>
          <w:szCs w:val="24"/>
        </w:rPr>
        <w:t>5.</w:t>
      </w:r>
      <w:r w:rsidR="00407B58" w:rsidRPr="00EF1B6B">
        <w:rPr>
          <w:rFonts w:cs="Arial"/>
          <w:szCs w:val="24"/>
        </w:rPr>
        <w:t>1</w:t>
      </w:r>
      <w:r w:rsidR="00935A95" w:rsidRPr="00EF1B6B">
        <w:rPr>
          <w:rFonts w:cs="Arial"/>
          <w:szCs w:val="24"/>
        </w:rPr>
        <w:t>0</w:t>
      </w:r>
      <w:r w:rsidR="00407B58" w:rsidRPr="00EF1B6B">
        <w:rPr>
          <w:rFonts w:cs="Arial"/>
          <w:szCs w:val="24"/>
        </w:rPr>
        <w:t xml:space="preserve"> INSTALAÇÕES HIDROSSANITÁRIAS</w:t>
      </w:r>
      <w:bookmarkEnd w:id="16"/>
    </w:p>
    <w:p w14:paraId="02F53E80" w14:textId="77777777" w:rsidR="001601F5" w:rsidRPr="001601F5" w:rsidRDefault="001601F5" w:rsidP="001601F5"/>
    <w:p w14:paraId="420A35F2" w14:textId="657A1E21" w:rsidR="00407B58" w:rsidRPr="00EF1B6B" w:rsidRDefault="00407B58" w:rsidP="00E9070B">
      <w:pPr>
        <w:spacing w:after="0" w:line="360" w:lineRule="auto"/>
        <w:ind w:firstLine="708"/>
        <w:jc w:val="both"/>
        <w:rPr>
          <w:rFonts w:ascii="Arial" w:hAnsi="Arial" w:cs="Arial"/>
          <w:sz w:val="24"/>
          <w:szCs w:val="24"/>
        </w:rPr>
      </w:pPr>
      <w:r w:rsidRPr="00EF1B6B">
        <w:rPr>
          <w:rFonts w:ascii="Arial" w:hAnsi="Arial" w:cs="Arial"/>
          <w:sz w:val="24"/>
          <w:szCs w:val="24"/>
        </w:rPr>
        <w:t xml:space="preserve">O projeto de instalações de água fria foi elaborado de modo a garantir o fornecimento de água de forma contínua, em quantidades suficientes, mantendo sua qualidade com pressões </w:t>
      </w:r>
      <w:r w:rsidR="001601F5">
        <w:rPr>
          <w:rFonts w:ascii="Arial" w:hAnsi="Arial" w:cs="Arial"/>
          <w:sz w:val="24"/>
          <w:szCs w:val="24"/>
        </w:rPr>
        <w:t xml:space="preserve">mínimas de 10 mca, </w:t>
      </w:r>
      <w:r w:rsidRPr="00EF1B6B">
        <w:rPr>
          <w:rFonts w:ascii="Arial" w:hAnsi="Arial" w:cs="Arial"/>
          <w:sz w:val="24"/>
          <w:szCs w:val="24"/>
        </w:rPr>
        <w:t>e velocidades adequadas ao perfeito funcionamento das peças de utilização e do sistema de tubulações, preservando ao máximo o conforto dos usuários, incluindo as limitações impostas dos níveis de ruído nas tubulações. As instalações hidráulicas deverão atender a toda edificação, sendo que todas as tubulações hidráulicas de água fria deverão ser de PVC rígido soldável, inclusive as conexões, ambos de primeira qualidade e executados conforme projeto hidráulico.</w:t>
      </w:r>
    </w:p>
    <w:p w14:paraId="4E7904E8" w14:textId="77777777" w:rsidR="001601F5" w:rsidRDefault="00407B58" w:rsidP="00E9070B">
      <w:pPr>
        <w:spacing w:after="0" w:line="360" w:lineRule="auto"/>
        <w:ind w:firstLine="708"/>
        <w:jc w:val="both"/>
        <w:rPr>
          <w:rFonts w:ascii="Arial" w:hAnsi="Arial" w:cs="Arial"/>
          <w:sz w:val="24"/>
          <w:szCs w:val="24"/>
        </w:rPr>
      </w:pPr>
      <w:r w:rsidRPr="00EF1B6B">
        <w:rPr>
          <w:rFonts w:ascii="Arial" w:hAnsi="Arial" w:cs="Arial"/>
          <w:sz w:val="24"/>
          <w:szCs w:val="24"/>
        </w:rPr>
        <w:t xml:space="preserve">A rede foi projetada de modo que a pressão mínima no ponto de tomada d’água nos barriletes existentes deve ser de 1,0mca, a velocidade em qualquer trecho não ultrapasse a 3,0m/s e a carga cinética correspondente não supere a dez vezes o diâmetro nominal do trecho considerado, para garantir o perfeito funcionamento do sistema. </w:t>
      </w:r>
    </w:p>
    <w:p w14:paraId="0036E501" w14:textId="77777777" w:rsidR="001601F5" w:rsidRDefault="00407B58" w:rsidP="00E9070B">
      <w:pPr>
        <w:spacing w:after="0" w:line="360" w:lineRule="auto"/>
        <w:ind w:firstLine="708"/>
        <w:jc w:val="both"/>
        <w:rPr>
          <w:rFonts w:ascii="Arial" w:hAnsi="Arial" w:cs="Arial"/>
          <w:sz w:val="24"/>
          <w:szCs w:val="24"/>
        </w:rPr>
      </w:pPr>
      <w:r w:rsidRPr="00EF1B6B">
        <w:rPr>
          <w:rFonts w:ascii="Arial" w:hAnsi="Arial" w:cs="Arial"/>
          <w:sz w:val="24"/>
          <w:szCs w:val="24"/>
        </w:rPr>
        <w:t xml:space="preserve">O dimensionamento das colunas de distribuição foi feito com base no método dos pesos, previsto na NBR-5626, de modo a garantir pressões dinâmicas adequadas nos pontos desfavoráveis da rede de distribuição e evitar que os pontos críticos das colunas possam operar com pressões negativas em seu interior. Os tubos de água fria serão de PVC soldável com a finalidade de abastecer todos os pontos indicados no projeto. </w:t>
      </w:r>
    </w:p>
    <w:p w14:paraId="1CC45AA2" w14:textId="13BE224F" w:rsidR="00407B58" w:rsidRPr="00EF1B6B" w:rsidRDefault="00407B58" w:rsidP="00E9070B">
      <w:pPr>
        <w:spacing w:after="0" w:line="360" w:lineRule="auto"/>
        <w:ind w:firstLine="708"/>
        <w:jc w:val="both"/>
        <w:rPr>
          <w:rFonts w:ascii="Arial" w:hAnsi="Arial" w:cs="Arial"/>
          <w:sz w:val="24"/>
          <w:szCs w:val="24"/>
        </w:rPr>
      </w:pPr>
      <w:r w:rsidRPr="00EF1B6B">
        <w:rPr>
          <w:rFonts w:ascii="Arial" w:hAnsi="Arial" w:cs="Arial"/>
          <w:sz w:val="24"/>
          <w:szCs w:val="24"/>
        </w:rPr>
        <w:lastRenderedPageBreak/>
        <w:t>Os locais, diâmetros e comprimentos deverão seguir como previsto no projeto. As colunas de distribuição possuirão um registro de gaveta bruto junto ao barrilete, de forma a permitir a sua manutenção isoladamente. As tubulações sob as lajes e os trechos das colunas que eventualmente ficarem expostas à radiação solar deverão ser pintadas em coloração verde-emblema como especificado pela norma NBR 6.493/1994. Assim como as colunas de distribuição, os barriletes também foram dimensionados a partir do método da somatória dos pesos dos equipamentos, e os diâmetros encontrados em função do Ábaco de Diâmetros e Vazões em Função da Soma dos Pesos</w:t>
      </w:r>
      <w:r w:rsidR="00B77372" w:rsidRPr="00EF1B6B">
        <w:rPr>
          <w:rFonts w:ascii="Arial" w:hAnsi="Arial" w:cs="Arial"/>
          <w:sz w:val="24"/>
          <w:szCs w:val="24"/>
        </w:rPr>
        <w:t>.</w:t>
      </w:r>
    </w:p>
    <w:p w14:paraId="33D5CAE6" w14:textId="314A3C7C" w:rsidR="00B77372" w:rsidRPr="00EF1B6B" w:rsidRDefault="00B77372" w:rsidP="00E9070B">
      <w:pPr>
        <w:spacing w:after="0" w:line="360" w:lineRule="auto"/>
        <w:ind w:firstLine="708"/>
        <w:jc w:val="both"/>
        <w:rPr>
          <w:rFonts w:ascii="Arial" w:hAnsi="Arial" w:cs="Arial"/>
          <w:sz w:val="24"/>
          <w:szCs w:val="24"/>
        </w:rPr>
      </w:pPr>
      <w:r w:rsidRPr="00EF1B6B">
        <w:rPr>
          <w:rFonts w:ascii="Arial" w:hAnsi="Arial" w:cs="Arial"/>
          <w:sz w:val="24"/>
          <w:szCs w:val="24"/>
        </w:rPr>
        <w:t>Todas as tubulações deverão ter caimento, de forma a evitar o sifonamento da tubulação, e impedindo o acúmulo de bolhas de ar na tubulação, quando aparentes deverão ser fixos com abraçadeiras metálicas, cintas ou tirantes metálicos em paredes, lajes ou vigas. A distância entre apoios deverá respeitar as recomendações dos fabricantes. As conexões de água fria nos terminais para a ligação de aparelhos serão de PVC azul com bucha de latão</w:t>
      </w:r>
      <w:r w:rsidR="00E9070B">
        <w:rPr>
          <w:rFonts w:ascii="Arial" w:hAnsi="Arial" w:cs="Arial"/>
          <w:sz w:val="24"/>
          <w:szCs w:val="24"/>
        </w:rPr>
        <w:t>,</w:t>
      </w:r>
      <w:r w:rsidRPr="00EF1B6B">
        <w:rPr>
          <w:rFonts w:ascii="Arial" w:hAnsi="Arial" w:cs="Arial"/>
          <w:sz w:val="24"/>
          <w:szCs w:val="24"/>
        </w:rPr>
        <w:t xml:space="preserve"> locais e diâmetros deverão seguir como previsto no projeto. Os registros de gaveta</w:t>
      </w:r>
      <w:r w:rsidR="00E9070B">
        <w:rPr>
          <w:rFonts w:ascii="Arial" w:hAnsi="Arial" w:cs="Arial"/>
          <w:sz w:val="24"/>
          <w:szCs w:val="24"/>
        </w:rPr>
        <w:t xml:space="preserve">, </w:t>
      </w:r>
      <w:r w:rsidRPr="00EF1B6B">
        <w:rPr>
          <w:rFonts w:ascii="Arial" w:hAnsi="Arial" w:cs="Arial"/>
          <w:sz w:val="24"/>
          <w:szCs w:val="24"/>
        </w:rPr>
        <w:t>pressão ou esferas serão instalados nos locais previstos no projeto, terão a finalidade de fechar o fluxo de água para a manutenção da instalação.</w:t>
      </w:r>
    </w:p>
    <w:p w14:paraId="2BD5AF6D" w14:textId="77777777" w:rsidR="00B77372" w:rsidRPr="00EF1B6B" w:rsidRDefault="00B77372" w:rsidP="00E9070B">
      <w:pPr>
        <w:spacing w:after="0" w:line="360" w:lineRule="auto"/>
        <w:ind w:firstLine="708"/>
        <w:jc w:val="both"/>
        <w:rPr>
          <w:rFonts w:ascii="Arial" w:hAnsi="Arial" w:cs="Arial"/>
          <w:sz w:val="24"/>
          <w:szCs w:val="24"/>
        </w:rPr>
      </w:pPr>
      <w:r w:rsidRPr="00EF1B6B">
        <w:rPr>
          <w:rFonts w:ascii="Arial" w:hAnsi="Arial" w:cs="Arial"/>
          <w:sz w:val="24"/>
          <w:szCs w:val="24"/>
        </w:rPr>
        <w:t>As instalações prediais de esgotos para qualquer edificação se classificam em dois sistemas de captação de contribuições, caracterizadas por: esgotos sanitários e águas pluviais.</w:t>
      </w:r>
    </w:p>
    <w:p w14:paraId="3FB7A238" w14:textId="77777777" w:rsidR="00B77372" w:rsidRPr="00EF1B6B" w:rsidRDefault="00B77372" w:rsidP="00E9070B">
      <w:pPr>
        <w:spacing w:after="0" w:line="360" w:lineRule="auto"/>
        <w:ind w:firstLine="708"/>
        <w:jc w:val="both"/>
        <w:rPr>
          <w:rFonts w:ascii="Arial" w:hAnsi="Arial" w:cs="Arial"/>
          <w:sz w:val="24"/>
          <w:szCs w:val="24"/>
        </w:rPr>
      </w:pPr>
      <w:r w:rsidRPr="00EF1B6B">
        <w:rPr>
          <w:rFonts w:ascii="Arial" w:hAnsi="Arial" w:cs="Arial"/>
          <w:sz w:val="24"/>
          <w:szCs w:val="24"/>
        </w:rPr>
        <w:t>Sendo posteriormente conectadas aos seus respectivos sistemas de tratamento. O sistema de esgoto sanitário subdivide-se em duas categorias, sendo:</w:t>
      </w:r>
    </w:p>
    <w:p w14:paraId="02D70BF9" w14:textId="77777777" w:rsidR="00B77372" w:rsidRPr="00EF1B6B" w:rsidRDefault="00B77372" w:rsidP="00E9070B">
      <w:pPr>
        <w:spacing w:after="0" w:line="360" w:lineRule="auto"/>
        <w:ind w:firstLine="708"/>
        <w:jc w:val="both"/>
        <w:rPr>
          <w:rFonts w:ascii="Arial" w:hAnsi="Arial" w:cs="Arial"/>
          <w:sz w:val="24"/>
          <w:szCs w:val="24"/>
        </w:rPr>
      </w:pPr>
      <w:r w:rsidRPr="00EF1B6B">
        <w:rPr>
          <w:rFonts w:ascii="Arial" w:hAnsi="Arial" w:cs="Arial"/>
          <w:sz w:val="24"/>
          <w:szCs w:val="24"/>
        </w:rPr>
        <w:t xml:space="preserve"> </w:t>
      </w:r>
      <w:r w:rsidRPr="00EF1B6B">
        <w:rPr>
          <w:rFonts w:ascii="Arial" w:hAnsi="Arial" w:cs="Arial"/>
          <w:sz w:val="24"/>
          <w:szCs w:val="24"/>
        </w:rPr>
        <w:sym w:font="Symbol" w:char="F0B7"/>
      </w:r>
      <w:r w:rsidRPr="00EF1B6B">
        <w:rPr>
          <w:rFonts w:ascii="Arial" w:hAnsi="Arial" w:cs="Arial"/>
          <w:sz w:val="24"/>
          <w:szCs w:val="24"/>
        </w:rPr>
        <w:t xml:space="preserve"> Esgoto sanitário primário: no qual as canalizações recolhem contribuições de esgotos que contêm gases provocados pela decomposição da matéria orgânica e gases provenientes do coletor público ou de sistemas de tratamento. </w:t>
      </w:r>
    </w:p>
    <w:p w14:paraId="0EF309D4" w14:textId="77777777" w:rsidR="00B77372" w:rsidRPr="00EF1B6B" w:rsidRDefault="00B77372" w:rsidP="00E9070B">
      <w:pPr>
        <w:spacing w:after="0" w:line="360" w:lineRule="auto"/>
        <w:ind w:firstLine="708"/>
        <w:jc w:val="both"/>
        <w:rPr>
          <w:rFonts w:ascii="Arial" w:hAnsi="Arial" w:cs="Arial"/>
          <w:sz w:val="24"/>
          <w:szCs w:val="24"/>
        </w:rPr>
      </w:pPr>
      <w:r w:rsidRPr="00EF1B6B">
        <w:rPr>
          <w:rFonts w:ascii="Arial" w:hAnsi="Arial" w:cs="Arial"/>
          <w:sz w:val="24"/>
          <w:szCs w:val="24"/>
        </w:rPr>
        <w:sym w:font="Symbol" w:char="F0B7"/>
      </w:r>
      <w:r w:rsidRPr="00EF1B6B">
        <w:rPr>
          <w:rFonts w:ascii="Arial" w:hAnsi="Arial" w:cs="Arial"/>
          <w:sz w:val="24"/>
          <w:szCs w:val="24"/>
        </w:rPr>
        <w:t xml:space="preserve"> Esgoto sanitário secundário: no qual as canalizações recolhem contribuições de esgotos sem a presença de gases provocados pela decomposição da matéria orgânica, sendo protegidas por emprego de dispositivos que não permitam a entrada na canalização de gases do esgoto primário, sendo esta proteção exercida pelos desconectores ou sifão.</w:t>
      </w:r>
    </w:p>
    <w:p w14:paraId="740B7F50" w14:textId="77777777" w:rsidR="00E9070B" w:rsidRDefault="00B77372" w:rsidP="00E9070B">
      <w:pPr>
        <w:spacing w:after="0" w:line="360" w:lineRule="auto"/>
        <w:ind w:firstLine="708"/>
        <w:jc w:val="both"/>
        <w:rPr>
          <w:rFonts w:ascii="Arial" w:hAnsi="Arial" w:cs="Arial"/>
          <w:sz w:val="24"/>
          <w:szCs w:val="24"/>
        </w:rPr>
      </w:pPr>
      <w:r w:rsidRPr="00EF1B6B">
        <w:rPr>
          <w:rFonts w:ascii="Arial" w:hAnsi="Arial" w:cs="Arial"/>
          <w:sz w:val="24"/>
          <w:szCs w:val="24"/>
        </w:rPr>
        <w:lastRenderedPageBreak/>
        <w:t xml:space="preserve"> O sistema de esgoto sanitário receberá os despejos provenientes dos equipamentos sanitários, e posteriormente lançados </w:t>
      </w:r>
      <w:r w:rsidR="00E9070B">
        <w:rPr>
          <w:rFonts w:ascii="Arial" w:hAnsi="Arial" w:cs="Arial"/>
          <w:sz w:val="24"/>
          <w:szCs w:val="24"/>
        </w:rPr>
        <w:t>na fossa séptica e sumidouro, projetados para atender as vazões da edificação</w:t>
      </w:r>
      <w:r w:rsidRPr="00EF1B6B">
        <w:rPr>
          <w:rFonts w:ascii="Arial" w:hAnsi="Arial" w:cs="Arial"/>
          <w:sz w:val="24"/>
          <w:szCs w:val="24"/>
        </w:rPr>
        <w:t xml:space="preserve">. Os despejos dos equipamentos sanitários serão captados obedecendo-se todas as indicações apresentadas nos detalhes de esgoto, utilizando-se todas as conexões previstas no projeto, não se permitindo adaptações nas tubulações sob quaisquer pretextos. </w:t>
      </w:r>
    </w:p>
    <w:p w14:paraId="0493B63E" w14:textId="77777777" w:rsidR="00E9070B" w:rsidRDefault="00B77372" w:rsidP="00E9070B">
      <w:pPr>
        <w:spacing w:after="0" w:line="360" w:lineRule="auto"/>
        <w:ind w:firstLine="708"/>
        <w:jc w:val="both"/>
        <w:rPr>
          <w:rFonts w:ascii="Arial" w:hAnsi="Arial" w:cs="Arial"/>
          <w:sz w:val="24"/>
          <w:szCs w:val="24"/>
        </w:rPr>
      </w:pPr>
      <w:r w:rsidRPr="00EF1B6B">
        <w:rPr>
          <w:rFonts w:ascii="Arial" w:hAnsi="Arial" w:cs="Arial"/>
          <w:sz w:val="24"/>
          <w:szCs w:val="24"/>
        </w:rPr>
        <w:t xml:space="preserve">Sob nenhuma hipótese poderá ser ligada uma tubulação de esgoto secundário à uma de esgoto primário diretamente, para isso é necessário a ligação por intermédio de um desconector (caixa sifonada). Os tubos e conexões do sistema de esgoto sanitário serão de PVC, ponta e bolsa para os ramais, sub-ramais e rede. </w:t>
      </w:r>
    </w:p>
    <w:p w14:paraId="1CCCD09A" w14:textId="78202761" w:rsidR="00B77372" w:rsidRPr="00EF1B6B" w:rsidRDefault="00B77372" w:rsidP="00E9070B">
      <w:pPr>
        <w:spacing w:after="0" w:line="360" w:lineRule="auto"/>
        <w:ind w:firstLine="708"/>
        <w:jc w:val="both"/>
        <w:rPr>
          <w:rFonts w:ascii="Arial" w:hAnsi="Arial" w:cs="Arial"/>
          <w:sz w:val="24"/>
          <w:szCs w:val="24"/>
        </w:rPr>
      </w:pPr>
      <w:r w:rsidRPr="00EF1B6B">
        <w:rPr>
          <w:rFonts w:ascii="Arial" w:hAnsi="Arial" w:cs="Arial"/>
          <w:sz w:val="24"/>
          <w:szCs w:val="24"/>
        </w:rPr>
        <w:t>As conexões do sistema de esgoto serão encaixadas utilizando-se anéis apropriados e com ajuda de lubrificante indicado dos materiais adquiridos. Os vasos sanitários serão auto-sifonados e os demais equipamentos sanitários, tais como lavatórios, pias e tanques, serão sifonados através da utilização de sifões apropriados e de caixas sifonadas.</w:t>
      </w:r>
    </w:p>
    <w:p w14:paraId="786B7278" w14:textId="5014BD37" w:rsidR="00407B58" w:rsidRPr="00EF1B6B" w:rsidRDefault="00C92945" w:rsidP="00EF1B6B">
      <w:pPr>
        <w:pStyle w:val="Ttulo1"/>
        <w:spacing w:line="360" w:lineRule="auto"/>
        <w:jc w:val="both"/>
        <w:rPr>
          <w:rFonts w:cs="Arial"/>
          <w:szCs w:val="24"/>
        </w:rPr>
      </w:pPr>
      <w:bookmarkStart w:id="17" w:name="_Toc17379693"/>
      <w:r>
        <w:rPr>
          <w:rFonts w:cs="Arial"/>
          <w:szCs w:val="24"/>
        </w:rPr>
        <w:t>5.</w:t>
      </w:r>
      <w:r w:rsidR="00407B58" w:rsidRPr="00EF1B6B">
        <w:rPr>
          <w:rFonts w:cs="Arial"/>
          <w:szCs w:val="24"/>
        </w:rPr>
        <w:t>1</w:t>
      </w:r>
      <w:r w:rsidR="00935A95" w:rsidRPr="00EF1B6B">
        <w:rPr>
          <w:rFonts w:cs="Arial"/>
          <w:szCs w:val="24"/>
        </w:rPr>
        <w:t>1</w:t>
      </w:r>
      <w:r w:rsidR="00407B58" w:rsidRPr="00EF1B6B">
        <w:rPr>
          <w:rFonts w:cs="Arial"/>
          <w:szCs w:val="24"/>
        </w:rPr>
        <w:t xml:space="preserve"> IMPERMEABILIZAÇÕES</w:t>
      </w:r>
      <w:bookmarkEnd w:id="17"/>
    </w:p>
    <w:p w14:paraId="720F6D5A" w14:textId="77777777" w:rsidR="00E9070B" w:rsidRDefault="00E9070B" w:rsidP="00EF1B6B">
      <w:pPr>
        <w:pStyle w:val="NormalWeb"/>
        <w:spacing w:before="135" w:beforeAutospacing="0" w:after="45" w:afterAutospacing="0" w:line="360" w:lineRule="auto"/>
        <w:ind w:firstLine="708"/>
        <w:jc w:val="both"/>
        <w:textAlignment w:val="baseline"/>
        <w:rPr>
          <w:rFonts w:ascii="Arial" w:hAnsi="Arial" w:cs="Arial"/>
          <w:bdr w:val="none" w:sz="0" w:space="0" w:color="auto" w:frame="1"/>
        </w:rPr>
      </w:pPr>
    </w:p>
    <w:p w14:paraId="4D134D38" w14:textId="55391FB1" w:rsidR="00407B58" w:rsidRDefault="00407B58" w:rsidP="00EF1B6B">
      <w:pPr>
        <w:pStyle w:val="NormalWeb"/>
        <w:spacing w:before="135" w:beforeAutospacing="0" w:after="45" w:afterAutospacing="0" w:line="360" w:lineRule="auto"/>
        <w:ind w:firstLine="708"/>
        <w:jc w:val="both"/>
        <w:textAlignment w:val="baseline"/>
        <w:rPr>
          <w:rFonts w:ascii="Arial" w:hAnsi="Arial" w:cs="Arial"/>
          <w:bdr w:val="none" w:sz="0" w:space="0" w:color="auto" w:frame="1"/>
        </w:rPr>
      </w:pPr>
      <w:r w:rsidRPr="00E9070B">
        <w:rPr>
          <w:rFonts w:ascii="Arial" w:hAnsi="Arial" w:cs="Arial"/>
          <w:bdr w:val="none" w:sz="0" w:space="0" w:color="auto" w:frame="1"/>
        </w:rPr>
        <w:t>As superfícies devem estar limpas, lisas, secas e isentas de poeira, graxas, óleos, além de estarem livres de qualquer irregularidade. As trincas e fissuras devem ser tratadas de forma compatível com o sistema de impermeabilização. O caimento deve estar no sentido dos ralos.</w:t>
      </w:r>
    </w:p>
    <w:p w14:paraId="0B81B5E0" w14:textId="2465EBC5" w:rsidR="009A4716" w:rsidRDefault="009A4716" w:rsidP="00EF1B6B">
      <w:pPr>
        <w:pStyle w:val="NormalWeb"/>
        <w:spacing w:before="135" w:beforeAutospacing="0" w:after="45" w:afterAutospacing="0" w:line="360" w:lineRule="auto"/>
        <w:ind w:firstLine="708"/>
        <w:jc w:val="both"/>
        <w:textAlignment w:val="baseline"/>
        <w:rPr>
          <w:rFonts w:ascii="Arial" w:hAnsi="Arial" w:cs="Arial"/>
          <w:bdr w:val="none" w:sz="0" w:space="0" w:color="auto" w:frame="1"/>
        </w:rPr>
      </w:pPr>
      <w:r>
        <w:rPr>
          <w:rFonts w:ascii="Arial" w:hAnsi="Arial" w:cs="Arial"/>
          <w:bdr w:val="none" w:sz="0" w:space="0" w:color="auto" w:frame="1"/>
        </w:rPr>
        <w:t>Todos as áreas a serem impermeabilizadas como rufos, áreas molhadas de banheiro, cozinha e área de serviço, será utilizado vedalit e vedacit, aplicado na argamassa de assentamento, o volume do aditivo plastificante a ser utilizado será de acordo com especificações do fabricante.</w:t>
      </w:r>
    </w:p>
    <w:p w14:paraId="5C7033A7" w14:textId="4C587729" w:rsidR="009A4716" w:rsidRPr="00E9070B" w:rsidRDefault="009A4716" w:rsidP="00EF1B6B">
      <w:pPr>
        <w:pStyle w:val="NormalWeb"/>
        <w:spacing w:before="135" w:beforeAutospacing="0" w:after="45" w:afterAutospacing="0" w:line="360" w:lineRule="auto"/>
        <w:ind w:firstLine="708"/>
        <w:jc w:val="both"/>
        <w:textAlignment w:val="baseline"/>
        <w:rPr>
          <w:rFonts w:ascii="Arial" w:hAnsi="Arial" w:cs="Arial"/>
          <w:bdr w:val="none" w:sz="0" w:space="0" w:color="auto" w:frame="1"/>
        </w:rPr>
      </w:pPr>
      <w:r>
        <w:rPr>
          <w:rFonts w:ascii="Arial" w:hAnsi="Arial" w:cs="Arial"/>
          <w:bdr w:val="none" w:sz="0" w:space="0" w:color="auto" w:frame="1"/>
        </w:rPr>
        <w:t xml:space="preserve">Para a impermeabilização externa dos rufos e cumeeira será utilizado manta asfáltica, com aplicação </w:t>
      </w:r>
      <w:r w:rsidRPr="009A4716">
        <w:rPr>
          <w:rFonts w:ascii="Arial" w:hAnsi="Arial" w:cs="Arial"/>
          <w:i/>
          <w:iCs/>
          <w:bdr w:val="none" w:sz="0" w:space="0" w:color="auto" w:frame="1"/>
        </w:rPr>
        <w:t>in-loco</w:t>
      </w:r>
      <w:r>
        <w:rPr>
          <w:rFonts w:ascii="Arial" w:hAnsi="Arial" w:cs="Arial"/>
          <w:bdr w:val="none" w:sz="0" w:space="0" w:color="auto" w:frame="1"/>
        </w:rPr>
        <w:t xml:space="preserve"> por empresas especializada, e atendendo a todas as recomendações do fabricante.</w:t>
      </w:r>
    </w:p>
    <w:p w14:paraId="78863F46" w14:textId="78B9404B" w:rsidR="00407B58" w:rsidRPr="00E9070B" w:rsidRDefault="00407B58" w:rsidP="00EF1B6B">
      <w:pPr>
        <w:pStyle w:val="NormalWeb"/>
        <w:spacing w:before="135" w:beforeAutospacing="0" w:after="45" w:afterAutospacing="0" w:line="360" w:lineRule="auto"/>
        <w:ind w:firstLine="708"/>
        <w:jc w:val="both"/>
        <w:textAlignment w:val="baseline"/>
        <w:rPr>
          <w:rFonts w:ascii="Arial" w:hAnsi="Arial" w:cs="Arial"/>
          <w:bdr w:val="none" w:sz="0" w:space="0" w:color="auto" w:frame="1"/>
        </w:rPr>
      </w:pPr>
      <w:r w:rsidRPr="00E9070B">
        <w:rPr>
          <w:rFonts w:ascii="Arial" w:hAnsi="Arial" w:cs="Arial"/>
          <w:bdr w:val="none" w:sz="0" w:space="0" w:color="auto" w:frame="1"/>
        </w:rPr>
        <w:lastRenderedPageBreak/>
        <w:t>Além disso, também recomenda</w:t>
      </w:r>
      <w:r w:rsidR="00623F40">
        <w:rPr>
          <w:rFonts w:ascii="Arial" w:hAnsi="Arial" w:cs="Arial"/>
          <w:bdr w:val="none" w:sz="0" w:space="0" w:color="auto" w:frame="1"/>
        </w:rPr>
        <w:t xml:space="preserve"> </w:t>
      </w:r>
      <w:r w:rsidRPr="00E9070B">
        <w:rPr>
          <w:rFonts w:ascii="Arial" w:hAnsi="Arial" w:cs="Arial"/>
          <w:bdr w:val="none" w:sz="0" w:space="0" w:color="auto" w:frame="1"/>
        </w:rPr>
        <w:t>-</w:t>
      </w:r>
      <w:r w:rsidR="00623F40">
        <w:rPr>
          <w:rFonts w:ascii="Arial" w:hAnsi="Arial" w:cs="Arial"/>
          <w:bdr w:val="none" w:sz="0" w:space="0" w:color="auto" w:frame="1"/>
        </w:rPr>
        <w:t xml:space="preserve"> </w:t>
      </w:r>
      <w:r w:rsidRPr="00E9070B">
        <w:rPr>
          <w:rFonts w:ascii="Arial" w:hAnsi="Arial" w:cs="Arial"/>
          <w:bdr w:val="none" w:sz="0" w:space="0" w:color="auto" w:frame="1"/>
        </w:rPr>
        <w:t>se que:</w:t>
      </w:r>
    </w:p>
    <w:p w14:paraId="513649C7" w14:textId="77777777" w:rsidR="00407B58" w:rsidRPr="00E9070B" w:rsidRDefault="00407B58" w:rsidP="00EF1B6B">
      <w:pPr>
        <w:pStyle w:val="NormalWeb"/>
        <w:spacing w:before="0" w:beforeAutospacing="0" w:after="0" w:afterAutospacing="0" w:line="360" w:lineRule="auto"/>
        <w:jc w:val="both"/>
        <w:textAlignment w:val="baseline"/>
        <w:rPr>
          <w:rFonts w:ascii="Arial" w:hAnsi="Arial" w:cs="Arial"/>
        </w:rPr>
      </w:pPr>
      <w:r w:rsidRPr="00E9070B">
        <w:rPr>
          <w:rFonts w:ascii="Arial" w:hAnsi="Arial" w:cs="Arial"/>
        </w:rPr>
        <w:t>&gt; </w:t>
      </w:r>
      <w:r w:rsidRPr="00E9070B">
        <w:rPr>
          <w:rFonts w:ascii="Arial" w:hAnsi="Arial" w:cs="Arial"/>
          <w:bdr w:val="none" w:sz="0" w:space="0" w:color="auto" w:frame="1"/>
        </w:rPr>
        <w:t>Seja verificado se a aplicadora a ser contratada atende às exigências mínimas de segurança e se oferece treinamento adequado aos operários responsáveis pela aplicação;</w:t>
      </w:r>
    </w:p>
    <w:p w14:paraId="41FE4A52" w14:textId="29CFC612" w:rsidR="007C777C" w:rsidRDefault="00407B58" w:rsidP="00750D17">
      <w:pPr>
        <w:pStyle w:val="NormalWeb"/>
        <w:spacing w:before="0" w:beforeAutospacing="0" w:after="0" w:afterAutospacing="0" w:line="360" w:lineRule="auto"/>
        <w:jc w:val="both"/>
        <w:textAlignment w:val="baseline"/>
        <w:rPr>
          <w:rFonts w:ascii="Arial" w:hAnsi="Arial" w:cs="Arial"/>
        </w:rPr>
      </w:pPr>
      <w:r w:rsidRPr="00E9070B">
        <w:rPr>
          <w:rFonts w:ascii="Arial" w:hAnsi="Arial" w:cs="Arial"/>
        </w:rPr>
        <w:t>&gt; </w:t>
      </w:r>
      <w:r w:rsidRPr="00E9070B">
        <w:rPr>
          <w:rFonts w:ascii="Arial" w:hAnsi="Arial" w:cs="Arial"/>
          <w:bdr w:val="none" w:sz="0" w:space="0" w:color="auto" w:frame="1"/>
        </w:rPr>
        <w:t>Ao se receber os materiais de impermeabilização na obra, seja verificado se correspondem às especificações do projeto.</w:t>
      </w:r>
    </w:p>
    <w:p w14:paraId="52FB963F" w14:textId="77777777" w:rsidR="00750D17" w:rsidRPr="00750D17" w:rsidRDefault="00750D17" w:rsidP="00750D17">
      <w:pPr>
        <w:pStyle w:val="Ttulo1"/>
      </w:pPr>
      <w:bookmarkStart w:id="18" w:name="_Toc17378206"/>
      <w:bookmarkStart w:id="19" w:name="_Toc17379694"/>
      <w:r w:rsidRPr="00750D17">
        <w:t>6. MATERIAIS DE ACABAMENTO</w:t>
      </w:r>
      <w:bookmarkEnd w:id="18"/>
      <w:bookmarkEnd w:id="19"/>
    </w:p>
    <w:p w14:paraId="18BFBEFD" w14:textId="77777777" w:rsidR="00750D17" w:rsidRPr="00084E47" w:rsidRDefault="00750D17" w:rsidP="00750D17">
      <w:pPr>
        <w:spacing w:after="0" w:line="360" w:lineRule="auto"/>
        <w:jc w:val="both"/>
        <w:rPr>
          <w:rFonts w:ascii="Arial" w:hAnsi="Arial" w:cs="Arial"/>
          <w:b/>
          <w:bCs/>
          <w:sz w:val="24"/>
          <w:szCs w:val="24"/>
        </w:rPr>
      </w:pPr>
    </w:p>
    <w:p w14:paraId="0F0EAA0F" w14:textId="77777777" w:rsidR="00750D17" w:rsidRDefault="00750D17" w:rsidP="00750D17">
      <w:pPr>
        <w:spacing w:after="0" w:line="360" w:lineRule="auto"/>
        <w:jc w:val="both"/>
        <w:rPr>
          <w:rFonts w:ascii="Arial" w:hAnsi="Arial" w:cs="Arial"/>
          <w:sz w:val="24"/>
          <w:szCs w:val="24"/>
        </w:rPr>
      </w:pPr>
      <w:r w:rsidRPr="00084E47">
        <w:rPr>
          <w:rFonts w:ascii="Arial" w:hAnsi="Arial" w:cs="Arial"/>
          <w:sz w:val="24"/>
          <w:szCs w:val="24"/>
        </w:rPr>
        <w:t>Os materiais utilizados nos ambientes, condizem com relação à fatores como resistência, durabilidade, facilidade de limpeza e de reposição e seguem abaixo com o quadro descritivo.</w:t>
      </w:r>
    </w:p>
    <w:p w14:paraId="409EB321" w14:textId="77777777" w:rsidR="00750D17" w:rsidRPr="00750D17" w:rsidRDefault="00750D17" w:rsidP="00750D17">
      <w:pPr>
        <w:pStyle w:val="Ttulo1"/>
      </w:pPr>
      <w:bookmarkStart w:id="20" w:name="_Toc17378207"/>
      <w:bookmarkStart w:id="21" w:name="_Toc17379695"/>
      <w:r w:rsidRPr="00750D17">
        <w:t>6.1. ESPAÇO COM EQUIPAMENTOS</w:t>
      </w:r>
      <w:bookmarkEnd w:id="20"/>
      <w:bookmarkEnd w:id="21"/>
    </w:p>
    <w:p w14:paraId="234ABCE0" w14:textId="77777777" w:rsidR="00750D17" w:rsidRDefault="00750D17" w:rsidP="00750D17">
      <w:pPr>
        <w:spacing w:after="0" w:line="360" w:lineRule="auto"/>
        <w:jc w:val="both"/>
        <w:rPr>
          <w:rFonts w:ascii="Arial" w:hAnsi="Arial" w:cs="Arial"/>
          <w:sz w:val="24"/>
          <w:szCs w:val="24"/>
        </w:rPr>
      </w:pPr>
    </w:p>
    <w:p w14:paraId="053CA695" w14:textId="77777777" w:rsidR="00750D17" w:rsidRDefault="00750D17" w:rsidP="00750D17">
      <w:pPr>
        <w:spacing w:after="0" w:line="360" w:lineRule="auto"/>
        <w:ind w:left="708"/>
        <w:jc w:val="both"/>
        <w:rPr>
          <w:rFonts w:ascii="Arial" w:hAnsi="Arial" w:cs="Arial"/>
          <w:sz w:val="24"/>
          <w:szCs w:val="24"/>
        </w:rPr>
      </w:pPr>
      <w:r w:rsidRPr="00084E47">
        <w:rPr>
          <w:rFonts w:ascii="Arial" w:hAnsi="Arial" w:cs="Arial"/>
          <w:b/>
          <w:bCs/>
          <w:sz w:val="24"/>
          <w:szCs w:val="24"/>
        </w:rPr>
        <w:t xml:space="preserve">PISO: </w:t>
      </w:r>
      <w:r>
        <w:rPr>
          <w:rFonts w:ascii="Arial" w:hAnsi="Arial" w:cs="Arial"/>
          <w:sz w:val="24"/>
          <w:szCs w:val="24"/>
        </w:rPr>
        <w:t>Piso de concreto</w:t>
      </w:r>
    </w:p>
    <w:p w14:paraId="02CF675E" w14:textId="77777777" w:rsidR="00750D17" w:rsidRPr="00084E47" w:rsidRDefault="00750D17" w:rsidP="00750D17">
      <w:pPr>
        <w:spacing w:after="0" w:line="360" w:lineRule="auto"/>
        <w:ind w:left="708"/>
        <w:jc w:val="both"/>
        <w:rPr>
          <w:rFonts w:ascii="Arial" w:hAnsi="Arial" w:cs="Arial"/>
          <w:sz w:val="24"/>
          <w:szCs w:val="24"/>
        </w:rPr>
      </w:pPr>
    </w:p>
    <w:p w14:paraId="69BD2E54" w14:textId="77777777" w:rsidR="00750D17" w:rsidRPr="00A632EE" w:rsidRDefault="00750D17" w:rsidP="00750D17">
      <w:pPr>
        <w:spacing w:after="0" w:line="360" w:lineRule="auto"/>
        <w:ind w:left="708"/>
        <w:jc w:val="both"/>
        <w:rPr>
          <w:rFonts w:ascii="Arial" w:hAnsi="Arial" w:cs="Arial"/>
          <w:sz w:val="24"/>
          <w:szCs w:val="24"/>
        </w:rPr>
      </w:pPr>
      <w:r>
        <w:rPr>
          <w:rFonts w:ascii="Arial" w:hAnsi="Arial" w:cs="Arial"/>
          <w:b/>
          <w:bCs/>
          <w:sz w:val="24"/>
          <w:szCs w:val="24"/>
        </w:rPr>
        <w:t xml:space="preserve">EQUIPAMENTOS: </w:t>
      </w:r>
      <w:r>
        <w:rPr>
          <w:rFonts w:ascii="Arial" w:hAnsi="Arial" w:cs="Arial"/>
          <w:sz w:val="24"/>
          <w:szCs w:val="24"/>
        </w:rPr>
        <w:t>As barras paralelas são em tubos de ferro pintados com tinta metálica ou eletrostática na cor verde; os bancos são constituídos em base de concreto aparente e prancha de madeira ipê com aplicação de verniz naval; as pranchas para exercícios abdominais são em madeira ipê com aplicação de verniz naval e barras em tubos de ferro com pintura metálica ou eletrostática na cor amarela; espaldar em tubos de ferro pintados com tinta metálica ou eletrostática nas cores verde e azul conforme indicado no projeto arquitetônico; as barras assimétricas horizontais são em tubos de ferro pintados com tinta metálica ou eletrostática nas cores verde e azul conforme indicado no projeto arquitetônico; as barras de marinheiro são em tubos de ferro pintados com tinta metálica ou eletrostática na cor verde; a barra horizontal de apoio é em tubo de ferro pintado com tinta metálica ou eletrostática na cor verde.</w:t>
      </w:r>
    </w:p>
    <w:p w14:paraId="19A73AAA" w14:textId="77777777" w:rsidR="00750D17" w:rsidRDefault="00750D17" w:rsidP="00750D17">
      <w:pPr>
        <w:spacing w:line="360" w:lineRule="auto"/>
        <w:jc w:val="both"/>
        <w:rPr>
          <w:rFonts w:ascii="Arial" w:hAnsi="Arial" w:cs="Arial"/>
          <w:sz w:val="24"/>
          <w:szCs w:val="24"/>
        </w:rPr>
      </w:pPr>
    </w:p>
    <w:p w14:paraId="3F8256B0" w14:textId="77777777" w:rsidR="00750D17" w:rsidRPr="00750D17" w:rsidRDefault="00750D17" w:rsidP="00750D17">
      <w:pPr>
        <w:pStyle w:val="Ttulo1"/>
      </w:pPr>
      <w:bookmarkStart w:id="22" w:name="_Toc17378208"/>
      <w:bookmarkStart w:id="23" w:name="_Toc17379696"/>
      <w:r w:rsidRPr="00750D17">
        <w:lastRenderedPageBreak/>
        <w:t>6.2. ÁREA DE VIVÊNCIA</w:t>
      </w:r>
      <w:bookmarkEnd w:id="22"/>
      <w:bookmarkEnd w:id="23"/>
    </w:p>
    <w:p w14:paraId="064469FE" w14:textId="77777777" w:rsidR="00750D17" w:rsidRDefault="00750D17" w:rsidP="00750D17">
      <w:pPr>
        <w:spacing w:after="0" w:line="360" w:lineRule="auto"/>
        <w:jc w:val="both"/>
        <w:rPr>
          <w:rFonts w:ascii="Arial" w:hAnsi="Arial" w:cs="Arial"/>
          <w:sz w:val="24"/>
          <w:szCs w:val="24"/>
        </w:rPr>
      </w:pPr>
    </w:p>
    <w:p w14:paraId="09A2F6C4" w14:textId="77777777" w:rsidR="00750D17" w:rsidRDefault="00750D17" w:rsidP="00750D17">
      <w:pPr>
        <w:spacing w:after="0" w:line="360" w:lineRule="auto"/>
        <w:ind w:left="708"/>
        <w:jc w:val="both"/>
        <w:rPr>
          <w:rFonts w:ascii="Arial" w:hAnsi="Arial" w:cs="Arial"/>
          <w:sz w:val="24"/>
          <w:szCs w:val="24"/>
        </w:rPr>
      </w:pPr>
      <w:r w:rsidRPr="00084E47">
        <w:rPr>
          <w:rFonts w:ascii="Arial" w:hAnsi="Arial" w:cs="Arial"/>
          <w:b/>
          <w:bCs/>
          <w:sz w:val="24"/>
          <w:szCs w:val="24"/>
        </w:rPr>
        <w:t xml:space="preserve">PISO: </w:t>
      </w:r>
      <w:r>
        <w:rPr>
          <w:rFonts w:ascii="Arial" w:hAnsi="Arial" w:cs="Arial"/>
          <w:sz w:val="24"/>
          <w:szCs w:val="24"/>
        </w:rPr>
        <w:t>Piso granilite na cor cinza com agregado branco, junta de dilatação, com acabamento polido</w:t>
      </w:r>
    </w:p>
    <w:p w14:paraId="4BE1673D" w14:textId="77777777" w:rsidR="00750D17" w:rsidRPr="00084E47" w:rsidRDefault="00750D17" w:rsidP="00750D17">
      <w:pPr>
        <w:spacing w:after="0" w:line="360" w:lineRule="auto"/>
        <w:ind w:left="708"/>
        <w:jc w:val="both"/>
        <w:rPr>
          <w:rFonts w:ascii="Arial" w:hAnsi="Arial" w:cs="Arial"/>
          <w:sz w:val="24"/>
          <w:szCs w:val="24"/>
        </w:rPr>
      </w:pPr>
    </w:p>
    <w:p w14:paraId="2142652E" w14:textId="77777777" w:rsidR="00750D17" w:rsidRPr="00147EF1" w:rsidRDefault="00750D17" w:rsidP="00750D17">
      <w:pPr>
        <w:spacing w:after="0" w:line="360" w:lineRule="auto"/>
        <w:ind w:left="708"/>
        <w:jc w:val="both"/>
        <w:rPr>
          <w:rFonts w:ascii="Arial" w:hAnsi="Arial" w:cs="Arial"/>
          <w:sz w:val="24"/>
          <w:szCs w:val="24"/>
        </w:rPr>
      </w:pPr>
      <w:r w:rsidRPr="00084E47">
        <w:rPr>
          <w:rFonts w:ascii="Arial" w:hAnsi="Arial" w:cs="Arial"/>
          <w:b/>
          <w:bCs/>
          <w:sz w:val="24"/>
          <w:szCs w:val="24"/>
        </w:rPr>
        <w:t>PAREDES EXTERNAS</w:t>
      </w:r>
      <w:r>
        <w:rPr>
          <w:rFonts w:ascii="Arial" w:hAnsi="Arial" w:cs="Arial"/>
          <w:b/>
          <w:bCs/>
          <w:sz w:val="24"/>
          <w:szCs w:val="24"/>
        </w:rPr>
        <w:t xml:space="preserve">: </w:t>
      </w:r>
      <w:r w:rsidRPr="00704A89">
        <w:rPr>
          <w:rFonts w:ascii="Arial" w:hAnsi="Arial" w:cs="Arial"/>
          <w:sz w:val="24"/>
          <w:szCs w:val="24"/>
        </w:rPr>
        <w:t xml:space="preserve">Aplicação </w:t>
      </w:r>
      <w:r w:rsidRPr="00147EF1">
        <w:rPr>
          <w:rFonts w:ascii="Arial" w:hAnsi="Arial" w:cs="Arial"/>
          <w:sz w:val="24"/>
          <w:szCs w:val="24"/>
        </w:rPr>
        <w:t xml:space="preserve">de </w:t>
      </w:r>
      <w:r>
        <w:rPr>
          <w:rFonts w:ascii="Arial" w:hAnsi="Arial" w:cs="Arial"/>
          <w:sz w:val="24"/>
          <w:szCs w:val="24"/>
        </w:rPr>
        <w:t xml:space="preserve">tinta </w:t>
      </w:r>
      <w:r w:rsidRPr="00147EF1">
        <w:rPr>
          <w:rFonts w:ascii="Arial" w:hAnsi="Arial" w:cs="Arial"/>
          <w:sz w:val="24"/>
          <w:szCs w:val="24"/>
        </w:rPr>
        <w:t>texturi</w:t>
      </w:r>
      <w:r>
        <w:rPr>
          <w:rFonts w:ascii="Arial" w:hAnsi="Arial" w:cs="Arial"/>
          <w:sz w:val="24"/>
          <w:szCs w:val="24"/>
        </w:rPr>
        <w:t>zada</w:t>
      </w:r>
      <w:r w:rsidRPr="00147EF1">
        <w:rPr>
          <w:rFonts w:ascii="Arial" w:hAnsi="Arial" w:cs="Arial"/>
          <w:sz w:val="24"/>
          <w:szCs w:val="24"/>
        </w:rPr>
        <w:t xml:space="preserve"> na cor branca</w:t>
      </w:r>
    </w:p>
    <w:p w14:paraId="0B305D45" w14:textId="77777777" w:rsidR="00750D17" w:rsidRPr="00084E47" w:rsidRDefault="00750D17" w:rsidP="00750D17">
      <w:pPr>
        <w:spacing w:after="0" w:line="360" w:lineRule="auto"/>
        <w:ind w:left="708"/>
        <w:jc w:val="both"/>
        <w:rPr>
          <w:rFonts w:ascii="Arial" w:hAnsi="Arial" w:cs="Arial"/>
          <w:sz w:val="24"/>
          <w:szCs w:val="24"/>
        </w:rPr>
      </w:pPr>
    </w:p>
    <w:p w14:paraId="5976E573" w14:textId="77777777" w:rsidR="00750D17" w:rsidRDefault="00750D17" w:rsidP="00750D17">
      <w:pPr>
        <w:spacing w:after="0" w:line="360" w:lineRule="auto"/>
        <w:ind w:left="708"/>
        <w:jc w:val="both"/>
        <w:rPr>
          <w:rFonts w:ascii="Arial" w:hAnsi="Arial" w:cs="Arial"/>
          <w:sz w:val="24"/>
          <w:szCs w:val="24"/>
        </w:rPr>
      </w:pPr>
      <w:r w:rsidRPr="00084E47">
        <w:rPr>
          <w:rFonts w:ascii="Arial" w:hAnsi="Arial" w:cs="Arial"/>
          <w:b/>
          <w:bCs/>
          <w:sz w:val="24"/>
          <w:szCs w:val="24"/>
        </w:rPr>
        <w:t xml:space="preserve">PAREDES INTERNAS: </w:t>
      </w:r>
      <w:r w:rsidRPr="00704A89">
        <w:rPr>
          <w:rFonts w:ascii="Arial" w:hAnsi="Arial" w:cs="Arial"/>
          <w:sz w:val="24"/>
          <w:szCs w:val="24"/>
        </w:rPr>
        <w:t>Aplicação de</w:t>
      </w:r>
      <w:r>
        <w:rPr>
          <w:rFonts w:ascii="Arial" w:hAnsi="Arial" w:cs="Arial"/>
          <w:sz w:val="24"/>
          <w:szCs w:val="24"/>
        </w:rPr>
        <w:t xml:space="preserve"> </w:t>
      </w:r>
      <w:r w:rsidRPr="00DB53B5">
        <w:rPr>
          <w:rFonts w:ascii="Arial" w:hAnsi="Arial" w:cs="Arial"/>
          <w:sz w:val="24"/>
          <w:szCs w:val="24"/>
        </w:rPr>
        <w:t>tinta látex PVA na cor branca</w:t>
      </w:r>
      <w:r>
        <w:rPr>
          <w:rFonts w:ascii="Arial" w:hAnsi="Arial" w:cs="Arial"/>
          <w:sz w:val="24"/>
          <w:szCs w:val="24"/>
        </w:rPr>
        <w:t xml:space="preserve">, exceto os sanitários nos quais devem ser aplicados </w:t>
      </w:r>
      <w:r w:rsidRPr="00DB53B5">
        <w:rPr>
          <w:rFonts w:ascii="Arial" w:hAnsi="Arial" w:cs="Arial"/>
          <w:sz w:val="24"/>
          <w:szCs w:val="24"/>
        </w:rPr>
        <w:t xml:space="preserve">tinta </w:t>
      </w:r>
      <w:r>
        <w:rPr>
          <w:rFonts w:ascii="Arial" w:hAnsi="Arial" w:cs="Arial"/>
          <w:sz w:val="24"/>
          <w:szCs w:val="24"/>
        </w:rPr>
        <w:t>acrílica</w:t>
      </w:r>
      <w:r w:rsidRPr="00DB53B5">
        <w:rPr>
          <w:rFonts w:ascii="Arial" w:hAnsi="Arial" w:cs="Arial"/>
          <w:sz w:val="24"/>
          <w:szCs w:val="24"/>
        </w:rPr>
        <w:t xml:space="preserve"> na cor branca</w:t>
      </w:r>
      <w:r>
        <w:rPr>
          <w:rFonts w:ascii="Arial" w:hAnsi="Arial" w:cs="Arial"/>
          <w:sz w:val="24"/>
          <w:szCs w:val="24"/>
        </w:rPr>
        <w:t xml:space="preserve"> e r</w:t>
      </w:r>
      <w:r w:rsidRPr="00704A89">
        <w:rPr>
          <w:rFonts w:ascii="Arial" w:hAnsi="Arial" w:cs="Arial"/>
          <w:sz w:val="24"/>
          <w:szCs w:val="24"/>
        </w:rPr>
        <w:t>evestimento cerâmico</w:t>
      </w:r>
      <w:r>
        <w:rPr>
          <w:rFonts w:ascii="Arial" w:hAnsi="Arial" w:cs="Arial"/>
          <w:sz w:val="24"/>
          <w:szCs w:val="24"/>
        </w:rPr>
        <w:t xml:space="preserve"> 30 x 30 cm até a altura de 2,10 m na cor branca.</w:t>
      </w:r>
    </w:p>
    <w:p w14:paraId="414D4E42" w14:textId="77777777" w:rsidR="00750D17" w:rsidRPr="00084E47" w:rsidRDefault="00750D17" w:rsidP="00750D17">
      <w:pPr>
        <w:spacing w:after="0" w:line="360" w:lineRule="auto"/>
        <w:ind w:left="708"/>
        <w:jc w:val="both"/>
        <w:rPr>
          <w:rFonts w:ascii="Arial" w:hAnsi="Arial" w:cs="Arial"/>
          <w:sz w:val="24"/>
          <w:szCs w:val="24"/>
        </w:rPr>
      </w:pPr>
    </w:p>
    <w:p w14:paraId="4DC01FE1" w14:textId="77777777" w:rsidR="00750D17" w:rsidRDefault="00750D17" w:rsidP="00750D17">
      <w:pPr>
        <w:spacing w:after="0" w:line="360" w:lineRule="auto"/>
        <w:ind w:left="708"/>
        <w:jc w:val="both"/>
        <w:rPr>
          <w:rFonts w:ascii="Arial" w:hAnsi="Arial" w:cs="Arial"/>
          <w:sz w:val="24"/>
          <w:szCs w:val="24"/>
        </w:rPr>
      </w:pPr>
      <w:r w:rsidRPr="00084E47">
        <w:rPr>
          <w:rFonts w:ascii="Arial" w:hAnsi="Arial" w:cs="Arial"/>
          <w:b/>
          <w:bCs/>
          <w:sz w:val="24"/>
          <w:szCs w:val="24"/>
        </w:rPr>
        <w:t xml:space="preserve">TETO: </w:t>
      </w:r>
      <w:r w:rsidRPr="00DB53B5">
        <w:rPr>
          <w:rFonts w:ascii="Arial" w:hAnsi="Arial" w:cs="Arial"/>
          <w:sz w:val="24"/>
          <w:szCs w:val="24"/>
        </w:rPr>
        <w:t>Forro de PVC, exceto o</w:t>
      </w:r>
      <w:r>
        <w:rPr>
          <w:rFonts w:ascii="Arial" w:hAnsi="Arial" w:cs="Arial"/>
          <w:sz w:val="24"/>
          <w:szCs w:val="24"/>
        </w:rPr>
        <w:t xml:space="preserve"> </w:t>
      </w:r>
      <w:r w:rsidRPr="00DB53B5">
        <w:rPr>
          <w:rFonts w:ascii="Arial" w:hAnsi="Arial" w:cs="Arial"/>
          <w:sz w:val="24"/>
          <w:szCs w:val="24"/>
        </w:rPr>
        <w:t>sanitário</w:t>
      </w:r>
      <w:r>
        <w:rPr>
          <w:rFonts w:ascii="Arial" w:hAnsi="Arial" w:cs="Arial"/>
          <w:sz w:val="24"/>
          <w:szCs w:val="24"/>
        </w:rPr>
        <w:t xml:space="preserve"> </w:t>
      </w:r>
      <w:r w:rsidRPr="00DB53B5">
        <w:rPr>
          <w:rFonts w:ascii="Arial" w:hAnsi="Arial" w:cs="Arial"/>
          <w:sz w:val="24"/>
          <w:szCs w:val="24"/>
        </w:rPr>
        <w:t xml:space="preserve">feminino o qual terá laje com acabamento em massa corrida e pintura em tinta </w:t>
      </w:r>
      <w:r>
        <w:rPr>
          <w:rFonts w:ascii="Arial" w:hAnsi="Arial" w:cs="Arial"/>
          <w:sz w:val="24"/>
          <w:szCs w:val="24"/>
        </w:rPr>
        <w:t>acrílica</w:t>
      </w:r>
      <w:r w:rsidRPr="00DB53B5">
        <w:rPr>
          <w:rFonts w:ascii="Arial" w:hAnsi="Arial" w:cs="Arial"/>
          <w:sz w:val="24"/>
          <w:szCs w:val="24"/>
        </w:rPr>
        <w:t xml:space="preserve"> na cor branca.</w:t>
      </w:r>
    </w:p>
    <w:p w14:paraId="5E93D5C6" w14:textId="77777777" w:rsidR="00750D17" w:rsidRDefault="00750D17" w:rsidP="00750D17">
      <w:pPr>
        <w:spacing w:after="0" w:line="360" w:lineRule="auto"/>
        <w:ind w:left="708"/>
        <w:jc w:val="both"/>
        <w:rPr>
          <w:rFonts w:ascii="Arial" w:hAnsi="Arial" w:cs="Arial"/>
          <w:b/>
          <w:bCs/>
          <w:sz w:val="24"/>
          <w:szCs w:val="24"/>
        </w:rPr>
      </w:pPr>
    </w:p>
    <w:p w14:paraId="687D015E" w14:textId="77777777" w:rsidR="00750D17" w:rsidRDefault="00750D17" w:rsidP="00750D17">
      <w:pPr>
        <w:spacing w:after="0" w:line="360" w:lineRule="auto"/>
        <w:ind w:left="708"/>
        <w:jc w:val="both"/>
        <w:rPr>
          <w:rFonts w:ascii="Arial" w:hAnsi="Arial" w:cs="Arial"/>
          <w:sz w:val="24"/>
          <w:szCs w:val="24"/>
        </w:rPr>
      </w:pPr>
      <w:r>
        <w:rPr>
          <w:rFonts w:ascii="Arial" w:hAnsi="Arial" w:cs="Arial"/>
          <w:b/>
          <w:bCs/>
          <w:sz w:val="24"/>
          <w:szCs w:val="24"/>
        </w:rPr>
        <w:t xml:space="preserve">ACESSÓRIOS PARA OS WC’s: </w:t>
      </w:r>
      <w:r w:rsidRPr="00EC2D0B">
        <w:rPr>
          <w:rFonts w:ascii="Arial" w:hAnsi="Arial" w:cs="Arial"/>
          <w:sz w:val="24"/>
          <w:szCs w:val="24"/>
        </w:rPr>
        <w:t>Lavatório em louça branca e barras de apoio</w:t>
      </w:r>
    </w:p>
    <w:p w14:paraId="1EAA5754" w14:textId="77777777" w:rsidR="00750D17" w:rsidRPr="00750D17" w:rsidRDefault="00750D17" w:rsidP="00750D17">
      <w:pPr>
        <w:pStyle w:val="Ttulo1"/>
      </w:pPr>
      <w:bookmarkStart w:id="24" w:name="_Toc17378209"/>
      <w:bookmarkStart w:id="25" w:name="_Toc17379697"/>
      <w:r w:rsidRPr="00750D17">
        <w:t>6.3. ESPAÇO MULTIUSO</w:t>
      </w:r>
      <w:bookmarkEnd w:id="24"/>
      <w:bookmarkEnd w:id="25"/>
    </w:p>
    <w:p w14:paraId="07E505BD" w14:textId="77777777" w:rsidR="00750D17" w:rsidRDefault="00750D17" w:rsidP="00750D17">
      <w:pPr>
        <w:spacing w:after="0" w:line="360" w:lineRule="auto"/>
        <w:jc w:val="both"/>
        <w:rPr>
          <w:rFonts w:ascii="Arial" w:hAnsi="Arial" w:cs="Arial"/>
          <w:sz w:val="24"/>
          <w:szCs w:val="24"/>
        </w:rPr>
      </w:pPr>
    </w:p>
    <w:p w14:paraId="7819DD6D" w14:textId="5A69FD7C" w:rsidR="00750D17" w:rsidRPr="00084E47" w:rsidRDefault="00750D17" w:rsidP="00E134B5">
      <w:pPr>
        <w:spacing w:after="0" w:line="360" w:lineRule="auto"/>
        <w:ind w:left="708"/>
        <w:jc w:val="both"/>
        <w:rPr>
          <w:rFonts w:ascii="Arial" w:hAnsi="Arial" w:cs="Arial"/>
          <w:sz w:val="24"/>
          <w:szCs w:val="24"/>
        </w:rPr>
      </w:pPr>
      <w:r w:rsidRPr="00084E47">
        <w:rPr>
          <w:rFonts w:ascii="Arial" w:hAnsi="Arial" w:cs="Arial"/>
          <w:b/>
          <w:bCs/>
          <w:sz w:val="24"/>
          <w:szCs w:val="24"/>
        </w:rPr>
        <w:t xml:space="preserve">PISO: </w:t>
      </w:r>
      <w:r w:rsidR="00E134B5">
        <w:rPr>
          <w:rFonts w:ascii="Arial" w:hAnsi="Arial" w:cs="Arial"/>
          <w:sz w:val="24"/>
          <w:szCs w:val="24"/>
        </w:rPr>
        <w:t>Piso de concreto</w:t>
      </w:r>
      <w:bookmarkStart w:id="26" w:name="_GoBack"/>
      <w:bookmarkEnd w:id="26"/>
    </w:p>
    <w:p w14:paraId="1350A087" w14:textId="58B16DD7" w:rsidR="00750D17" w:rsidRPr="00750D17" w:rsidRDefault="00750D17" w:rsidP="00750D17">
      <w:pPr>
        <w:pStyle w:val="Ttulo1"/>
      </w:pPr>
      <w:bookmarkStart w:id="27" w:name="_Toc17378210"/>
      <w:bookmarkStart w:id="28" w:name="_Toc17379698"/>
      <w:r>
        <w:t xml:space="preserve">6.4. </w:t>
      </w:r>
      <w:r w:rsidRPr="00750D17">
        <w:t>ÁREA DE ACESSOS, CIRCULAÇÃO E PAISAGISMO</w:t>
      </w:r>
      <w:bookmarkEnd w:id="27"/>
      <w:bookmarkEnd w:id="28"/>
    </w:p>
    <w:p w14:paraId="172B0D53" w14:textId="77777777" w:rsidR="00750D17" w:rsidRPr="00095B57" w:rsidRDefault="00750D17" w:rsidP="00750D17"/>
    <w:p w14:paraId="69AAD80E" w14:textId="77777777" w:rsidR="00750D17" w:rsidRPr="00C8134C" w:rsidRDefault="00750D17" w:rsidP="00750D17">
      <w:pPr>
        <w:spacing w:after="0" w:line="360" w:lineRule="auto"/>
        <w:ind w:left="708"/>
        <w:jc w:val="both"/>
        <w:rPr>
          <w:rFonts w:ascii="Arial" w:hAnsi="Arial" w:cs="Arial"/>
          <w:sz w:val="24"/>
          <w:szCs w:val="24"/>
        </w:rPr>
      </w:pPr>
      <w:r w:rsidRPr="00084E47">
        <w:rPr>
          <w:rFonts w:ascii="Arial" w:hAnsi="Arial" w:cs="Arial"/>
          <w:b/>
          <w:bCs/>
          <w:sz w:val="24"/>
          <w:szCs w:val="24"/>
        </w:rPr>
        <w:t xml:space="preserve">PISO: </w:t>
      </w:r>
      <w:r>
        <w:rPr>
          <w:rFonts w:ascii="Arial" w:hAnsi="Arial" w:cs="Arial"/>
          <w:sz w:val="24"/>
          <w:szCs w:val="24"/>
        </w:rPr>
        <w:t>Piso granilite na cor cinza com agregado branco, junta de dilatação, com acabamento polido</w:t>
      </w:r>
    </w:p>
    <w:p w14:paraId="5A2F860C" w14:textId="77777777" w:rsidR="00750D17" w:rsidRDefault="00750D17" w:rsidP="00750D17">
      <w:pPr>
        <w:spacing w:after="0" w:line="360" w:lineRule="auto"/>
        <w:ind w:left="708"/>
        <w:jc w:val="both"/>
        <w:rPr>
          <w:rFonts w:ascii="Arial" w:hAnsi="Arial" w:cs="Arial"/>
          <w:b/>
          <w:bCs/>
          <w:sz w:val="24"/>
          <w:szCs w:val="24"/>
        </w:rPr>
      </w:pPr>
    </w:p>
    <w:p w14:paraId="6C3668F3" w14:textId="77777777" w:rsidR="00750D17" w:rsidRDefault="00750D17" w:rsidP="00750D17">
      <w:pPr>
        <w:spacing w:after="0" w:line="360" w:lineRule="auto"/>
        <w:ind w:left="708"/>
        <w:jc w:val="both"/>
        <w:rPr>
          <w:rFonts w:ascii="Arial" w:hAnsi="Arial" w:cs="Arial"/>
          <w:sz w:val="24"/>
          <w:szCs w:val="24"/>
        </w:rPr>
      </w:pPr>
      <w:r w:rsidRPr="00C8134C">
        <w:rPr>
          <w:rFonts w:ascii="Arial" w:hAnsi="Arial" w:cs="Arial"/>
          <w:b/>
          <w:bCs/>
          <w:sz w:val="24"/>
          <w:szCs w:val="24"/>
        </w:rPr>
        <w:t>PAISAGISMO:</w:t>
      </w:r>
      <w:r w:rsidRPr="003B075B">
        <w:rPr>
          <w:rFonts w:ascii="Arial" w:hAnsi="Arial" w:cs="Arial"/>
          <w:sz w:val="24"/>
          <w:szCs w:val="24"/>
        </w:rPr>
        <w:t xml:space="preserve"> G</w:t>
      </w:r>
      <w:r>
        <w:rPr>
          <w:rFonts w:ascii="Arial" w:hAnsi="Arial" w:cs="Arial"/>
          <w:sz w:val="24"/>
          <w:szCs w:val="24"/>
        </w:rPr>
        <w:t>rama esmeralda, oiti, cedro e imbê conforme especificado em projeto arquitetônico</w:t>
      </w:r>
    </w:p>
    <w:p w14:paraId="75356FDF" w14:textId="40A360B5" w:rsidR="007C777C" w:rsidRDefault="007C777C" w:rsidP="00750D17">
      <w:pPr>
        <w:spacing w:after="0" w:line="360" w:lineRule="auto"/>
        <w:jc w:val="both"/>
        <w:rPr>
          <w:rFonts w:ascii="Arial" w:hAnsi="Arial" w:cs="Arial"/>
          <w:sz w:val="24"/>
          <w:szCs w:val="24"/>
        </w:rPr>
      </w:pPr>
    </w:p>
    <w:p w14:paraId="56C1E44E" w14:textId="67607B65" w:rsidR="00750D17" w:rsidRDefault="00750D17" w:rsidP="00750D17">
      <w:pPr>
        <w:spacing w:after="0" w:line="360" w:lineRule="auto"/>
        <w:jc w:val="both"/>
        <w:rPr>
          <w:rFonts w:ascii="Arial" w:hAnsi="Arial" w:cs="Arial"/>
          <w:sz w:val="24"/>
          <w:szCs w:val="24"/>
        </w:rPr>
      </w:pPr>
    </w:p>
    <w:p w14:paraId="7B6AC394" w14:textId="49DE0890" w:rsidR="00750D17" w:rsidRDefault="00750D17" w:rsidP="00750D17">
      <w:pPr>
        <w:spacing w:after="0" w:line="360" w:lineRule="auto"/>
        <w:jc w:val="both"/>
        <w:rPr>
          <w:rFonts w:ascii="Arial" w:hAnsi="Arial" w:cs="Arial"/>
          <w:sz w:val="24"/>
          <w:szCs w:val="24"/>
        </w:rPr>
      </w:pPr>
    </w:p>
    <w:p w14:paraId="65FB69A2" w14:textId="79104636" w:rsidR="00750D17" w:rsidRDefault="00750D17" w:rsidP="00750D17">
      <w:pPr>
        <w:spacing w:after="0" w:line="360" w:lineRule="auto"/>
        <w:jc w:val="both"/>
        <w:rPr>
          <w:rFonts w:ascii="Arial" w:hAnsi="Arial" w:cs="Arial"/>
          <w:sz w:val="24"/>
          <w:szCs w:val="24"/>
        </w:rPr>
      </w:pPr>
    </w:p>
    <w:p w14:paraId="00628812" w14:textId="5F0AD728" w:rsidR="00750D17" w:rsidRDefault="00750D17" w:rsidP="00750D17">
      <w:pPr>
        <w:spacing w:after="0" w:line="360" w:lineRule="auto"/>
        <w:jc w:val="both"/>
        <w:rPr>
          <w:rFonts w:ascii="Arial" w:hAnsi="Arial" w:cs="Arial"/>
          <w:sz w:val="24"/>
          <w:szCs w:val="24"/>
        </w:rPr>
      </w:pPr>
    </w:p>
    <w:p w14:paraId="3DECF159" w14:textId="45F3C710" w:rsidR="00750D17" w:rsidRDefault="00750D17" w:rsidP="00750D17">
      <w:pPr>
        <w:spacing w:after="0" w:line="360" w:lineRule="auto"/>
        <w:jc w:val="both"/>
        <w:rPr>
          <w:rFonts w:ascii="Arial" w:hAnsi="Arial" w:cs="Arial"/>
          <w:sz w:val="24"/>
          <w:szCs w:val="24"/>
        </w:rPr>
      </w:pPr>
    </w:p>
    <w:p w14:paraId="34288196" w14:textId="110029FE" w:rsidR="00750D17" w:rsidRDefault="00750D17" w:rsidP="00750D17">
      <w:pPr>
        <w:spacing w:after="0" w:line="360" w:lineRule="auto"/>
        <w:jc w:val="both"/>
        <w:rPr>
          <w:rFonts w:ascii="Arial" w:hAnsi="Arial" w:cs="Arial"/>
          <w:sz w:val="24"/>
          <w:szCs w:val="24"/>
        </w:rPr>
      </w:pPr>
    </w:p>
    <w:p w14:paraId="4E57A839" w14:textId="13DD8055" w:rsidR="00750D17" w:rsidRDefault="00750D17" w:rsidP="00750D17">
      <w:pPr>
        <w:spacing w:after="0" w:line="360" w:lineRule="auto"/>
        <w:jc w:val="both"/>
        <w:rPr>
          <w:rFonts w:ascii="Arial" w:hAnsi="Arial" w:cs="Arial"/>
          <w:sz w:val="24"/>
          <w:szCs w:val="24"/>
        </w:rPr>
      </w:pPr>
    </w:p>
    <w:p w14:paraId="3390E664" w14:textId="58E355EE" w:rsidR="00750D17" w:rsidRDefault="00750D17" w:rsidP="00750D17">
      <w:pPr>
        <w:spacing w:after="0" w:line="360" w:lineRule="auto"/>
        <w:jc w:val="both"/>
        <w:rPr>
          <w:rFonts w:ascii="Arial" w:hAnsi="Arial" w:cs="Arial"/>
          <w:sz w:val="24"/>
          <w:szCs w:val="24"/>
        </w:rPr>
      </w:pPr>
    </w:p>
    <w:p w14:paraId="24646FDE" w14:textId="3C245A69" w:rsidR="00750D17" w:rsidRDefault="00750D17" w:rsidP="00750D17">
      <w:pPr>
        <w:spacing w:after="0" w:line="360" w:lineRule="auto"/>
        <w:jc w:val="both"/>
        <w:rPr>
          <w:rFonts w:ascii="Arial" w:hAnsi="Arial" w:cs="Arial"/>
          <w:sz w:val="24"/>
          <w:szCs w:val="24"/>
        </w:rPr>
      </w:pPr>
    </w:p>
    <w:p w14:paraId="59AD41EA" w14:textId="66C68AB1" w:rsidR="00750D17" w:rsidRDefault="00750D17" w:rsidP="00750D17">
      <w:pPr>
        <w:spacing w:after="0" w:line="360" w:lineRule="auto"/>
        <w:jc w:val="both"/>
        <w:rPr>
          <w:rFonts w:ascii="Arial" w:hAnsi="Arial" w:cs="Arial"/>
          <w:sz w:val="24"/>
          <w:szCs w:val="24"/>
        </w:rPr>
      </w:pPr>
    </w:p>
    <w:p w14:paraId="69C39C96" w14:textId="105B231A" w:rsidR="00750D17" w:rsidRDefault="00750D17" w:rsidP="00750D17">
      <w:pPr>
        <w:spacing w:after="0" w:line="360" w:lineRule="auto"/>
        <w:jc w:val="both"/>
        <w:rPr>
          <w:rFonts w:ascii="Arial" w:hAnsi="Arial" w:cs="Arial"/>
          <w:sz w:val="24"/>
          <w:szCs w:val="24"/>
        </w:rPr>
      </w:pPr>
    </w:p>
    <w:p w14:paraId="135E528C" w14:textId="24917DE2" w:rsidR="00750D17" w:rsidRDefault="00750D17" w:rsidP="00750D17">
      <w:pPr>
        <w:spacing w:after="0" w:line="360" w:lineRule="auto"/>
        <w:jc w:val="both"/>
        <w:rPr>
          <w:rFonts w:ascii="Arial" w:hAnsi="Arial" w:cs="Arial"/>
          <w:sz w:val="24"/>
          <w:szCs w:val="24"/>
        </w:rPr>
      </w:pPr>
    </w:p>
    <w:p w14:paraId="7C970357" w14:textId="4868224E" w:rsidR="00750D17" w:rsidRDefault="00750D17" w:rsidP="00750D17">
      <w:pPr>
        <w:spacing w:after="0" w:line="360" w:lineRule="auto"/>
        <w:jc w:val="both"/>
        <w:rPr>
          <w:rFonts w:ascii="Arial" w:hAnsi="Arial" w:cs="Arial"/>
          <w:sz w:val="24"/>
          <w:szCs w:val="24"/>
        </w:rPr>
      </w:pPr>
    </w:p>
    <w:p w14:paraId="5DF8F45C" w14:textId="32C34816" w:rsidR="00750D17" w:rsidRDefault="00750D17" w:rsidP="00750D17">
      <w:pPr>
        <w:spacing w:after="0" w:line="360" w:lineRule="auto"/>
        <w:jc w:val="both"/>
        <w:rPr>
          <w:rFonts w:ascii="Arial" w:hAnsi="Arial" w:cs="Arial"/>
          <w:sz w:val="24"/>
          <w:szCs w:val="24"/>
        </w:rPr>
      </w:pPr>
    </w:p>
    <w:p w14:paraId="08B14598" w14:textId="13C78448" w:rsidR="00750D17" w:rsidRDefault="00750D17" w:rsidP="00750D17">
      <w:pPr>
        <w:spacing w:after="0" w:line="360" w:lineRule="auto"/>
        <w:jc w:val="both"/>
        <w:rPr>
          <w:rFonts w:ascii="Arial" w:hAnsi="Arial" w:cs="Arial"/>
          <w:sz w:val="24"/>
          <w:szCs w:val="24"/>
        </w:rPr>
      </w:pPr>
    </w:p>
    <w:p w14:paraId="682A6A23" w14:textId="3E36B275" w:rsidR="00750D17" w:rsidRDefault="00750D17" w:rsidP="00750D17">
      <w:pPr>
        <w:spacing w:after="0" w:line="360" w:lineRule="auto"/>
        <w:jc w:val="both"/>
        <w:rPr>
          <w:rFonts w:ascii="Arial" w:hAnsi="Arial" w:cs="Arial"/>
          <w:sz w:val="24"/>
          <w:szCs w:val="24"/>
        </w:rPr>
      </w:pPr>
    </w:p>
    <w:p w14:paraId="53690201" w14:textId="7E7EAF7C" w:rsidR="00750D17" w:rsidRDefault="00750D17" w:rsidP="00750D17">
      <w:pPr>
        <w:spacing w:after="0" w:line="360" w:lineRule="auto"/>
        <w:jc w:val="both"/>
        <w:rPr>
          <w:rFonts w:ascii="Arial" w:hAnsi="Arial" w:cs="Arial"/>
          <w:sz w:val="24"/>
          <w:szCs w:val="24"/>
        </w:rPr>
      </w:pPr>
    </w:p>
    <w:p w14:paraId="5D1F210E" w14:textId="0E43FD6A" w:rsidR="00750D17" w:rsidRDefault="00750D17" w:rsidP="00750D17">
      <w:pPr>
        <w:spacing w:after="0" w:line="360" w:lineRule="auto"/>
        <w:jc w:val="both"/>
        <w:rPr>
          <w:rFonts w:ascii="Arial" w:hAnsi="Arial" w:cs="Arial"/>
          <w:sz w:val="24"/>
          <w:szCs w:val="24"/>
        </w:rPr>
      </w:pPr>
    </w:p>
    <w:p w14:paraId="615D917D" w14:textId="5DA35B46" w:rsidR="00750D17" w:rsidRDefault="00750D17" w:rsidP="00750D17">
      <w:pPr>
        <w:spacing w:after="0" w:line="360" w:lineRule="auto"/>
        <w:jc w:val="both"/>
        <w:rPr>
          <w:rFonts w:ascii="Arial" w:hAnsi="Arial" w:cs="Arial"/>
          <w:sz w:val="24"/>
          <w:szCs w:val="24"/>
        </w:rPr>
      </w:pPr>
    </w:p>
    <w:p w14:paraId="5EF177BA" w14:textId="708AF89A" w:rsidR="00750D17" w:rsidRDefault="00750D17" w:rsidP="00750D17">
      <w:pPr>
        <w:spacing w:after="0" w:line="360" w:lineRule="auto"/>
        <w:jc w:val="both"/>
        <w:rPr>
          <w:rFonts w:ascii="Arial" w:hAnsi="Arial" w:cs="Arial"/>
          <w:sz w:val="24"/>
          <w:szCs w:val="24"/>
        </w:rPr>
      </w:pPr>
    </w:p>
    <w:p w14:paraId="1E702A94" w14:textId="501E2257" w:rsidR="00750D17" w:rsidRDefault="00750D17" w:rsidP="00750D17">
      <w:pPr>
        <w:spacing w:after="0" w:line="360" w:lineRule="auto"/>
        <w:jc w:val="both"/>
        <w:rPr>
          <w:rFonts w:ascii="Arial" w:hAnsi="Arial" w:cs="Arial"/>
          <w:sz w:val="24"/>
          <w:szCs w:val="24"/>
        </w:rPr>
      </w:pPr>
    </w:p>
    <w:p w14:paraId="2F1854C0" w14:textId="537807DD" w:rsidR="00750D17" w:rsidRDefault="00750D17" w:rsidP="00750D17">
      <w:pPr>
        <w:spacing w:after="0" w:line="360" w:lineRule="auto"/>
        <w:jc w:val="both"/>
        <w:rPr>
          <w:rFonts w:ascii="Arial" w:hAnsi="Arial" w:cs="Arial"/>
          <w:sz w:val="24"/>
          <w:szCs w:val="24"/>
        </w:rPr>
      </w:pPr>
    </w:p>
    <w:p w14:paraId="3ED29961" w14:textId="3052EDE3" w:rsidR="00750D17" w:rsidRDefault="00750D17" w:rsidP="00750D17">
      <w:pPr>
        <w:spacing w:after="0" w:line="360" w:lineRule="auto"/>
        <w:jc w:val="both"/>
        <w:rPr>
          <w:rFonts w:ascii="Arial" w:hAnsi="Arial" w:cs="Arial"/>
          <w:sz w:val="24"/>
          <w:szCs w:val="24"/>
        </w:rPr>
      </w:pPr>
    </w:p>
    <w:p w14:paraId="787CFA86" w14:textId="6DA3D772" w:rsidR="00750D17" w:rsidRDefault="00750D17" w:rsidP="00750D17">
      <w:pPr>
        <w:spacing w:after="0" w:line="360" w:lineRule="auto"/>
        <w:jc w:val="both"/>
        <w:rPr>
          <w:rFonts w:ascii="Arial" w:hAnsi="Arial" w:cs="Arial"/>
          <w:sz w:val="24"/>
          <w:szCs w:val="24"/>
        </w:rPr>
      </w:pPr>
    </w:p>
    <w:p w14:paraId="418D187D" w14:textId="5CF158C9" w:rsidR="00750D17" w:rsidRDefault="00750D17" w:rsidP="00750D17">
      <w:pPr>
        <w:spacing w:after="0" w:line="360" w:lineRule="auto"/>
        <w:jc w:val="both"/>
        <w:rPr>
          <w:rFonts w:ascii="Arial" w:hAnsi="Arial" w:cs="Arial"/>
          <w:sz w:val="24"/>
          <w:szCs w:val="24"/>
        </w:rPr>
      </w:pPr>
    </w:p>
    <w:p w14:paraId="31E80E02" w14:textId="2E6E274A" w:rsidR="00750D17" w:rsidRDefault="00750D17" w:rsidP="00750D17">
      <w:pPr>
        <w:spacing w:after="0" w:line="360" w:lineRule="auto"/>
        <w:jc w:val="both"/>
        <w:rPr>
          <w:rFonts w:ascii="Arial" w:hAnsi="Arial" w:cs="Arial"/>
          <w:sz w:val="24"/>
          <w:szCs w:val="24"/>
        </w:rPr>
      </w:pPr>
    </w:p>
    <w:p w14:paraId="52E5FD13" w14:textId="5C2AAEC6" w:rsidR="00750D17" w:rsidRDefault="00750D17" w:rsidP="00750D17">
      <w:pPr>
        <w:spacing w:after="0" w:line="360" w:lineRule="auto"/>
        <w:jc w:val="both"/>
        <w:rPr>
          <w:rFonts w:ascii="Arial" w:hAnsi="Arial" w:cs="Arial"/>
          <w:sz w:val="24"/>
          <w:szCs w:val="24"/>
        </w:rPr>
      </w:pPr>
    </w:p>
    <w:p w14:paraId="6C7FB8D8" w14:textId="7AE32B47" w:rsidR="00750D17" w:rsidRDefault="00750D17" w:rsidP="00750D17">
      <w:pPr>
        <w:spacing w:after="0" w:line="360" w:lineRule="auto"/>
        <w:jc w:val="both"/>
        <w:rPr>
          <w:rFonts w:ascii="Arial" w:hAnsi="Arial" w:cs="Arial"/>
          <w:sz w:val="24"/>
          <w:szCs w:val="24"/>
        </w:rPr>
      </w:pPr>
    </w:p>
    <w:p w14:paraId="780049E3" w14:textId="3E1F767C" w:rsidR="00750D17" w:rsidRDefault="00750D17" w:rsidP="00750D17">
      <w:pPr>
        <w:spacing w:after="0" w:line="360" w:lineRule="auto"/>
        <w:jc w:val="both"/>
        <w:rPr>
          <w:rFonts w:ascii="Arial" w:hAnsi="Arial" w:cs="Arial"/>
          <w:sz w:val="24"/>
          <w:szCs w:val="24"/>
        </w:rPr>
      </w:pPr>
    </w:p>
    <w:p w14:paraId="581157F9" w14:textId="2C68DEFF" w:rsidR="00750D17" w:rsidRDefault="00750D17" w:rsidP="00750D17">
      <w:pPr>
        <w:spacing w:after="0" w:line="360" w:lineRule="auto"/>
        <w:jc w:val="both"/>
        <w:rPr>
          <w:rFonts w:ascii="Arial" w:hAnsi="Arial" w:cs="Arial"/>
          <w:sz w:val="24"/>
          <w:szCs w:val="24"/>
        </w:rPr>
      </w:pPr>
    </w:p>
    <w:p w14:paraId="4E3FB9EC" w14:textId="7DCC720A" w:rsidR="00750D17" w:rsidRDefault="00750D17" w:rsidP="00750D17">
      <w:pPr>
        <w:spacing w:after="0" w:line="360" w:lineRule="auto"/>
        <w:jc w:val="both"/>
        <w:rPr>
          <w:rFonts w:ascii="Arial" w:hAnsi="Arial" w:cs="Arial"/>
          <w:sz w:val="24"/>
          <w:szCs w:val="24"/>
        </w:rPr>
      </w:pPr>
    </w:p>
    <w:p w14:paraId="428C85B2" w14:textId="77777777" w:rsidR="00750D17" w:rsidRDefault="00750D17" w:rsidP="00750D17">
      <w:pPr>
        <w:spacing w:after="0" w:line="360" w:lineRule="auto"/>
        <w:jc w:val="both"/>
        <w:rPr>
          <w:rFonts w:ascii="Arial" w:hAnsi="Arial" w:cs="Arial"/>
          <w:sz w:val="24"/>
          <w:szCs w:val="24"/>
        </w:rPr>
      </w:pPr>
    </w:p>
    <w:p w14:paraId="41CDA278" w14:textId="77777777" w:rsidR="000A2653" w:rsidRPr="007C777C" w:rsidRDefault="007C777C" w:rsidP="000A2653">
      <w:pPr>
        <w:spacing w:after="0" w:line="360" w:lineRule="auto"/>
        <w:jc w:val="center"/>
        <w:rPr>
          <w:rFonts w:ascii="Arial" w:hAnsi="Arial" w:cs="Arial"/>
          <w:sz w:val="24"/>
          <w:szCs w:val="24"/>
          <w:vertAlign w:val="subscript"/>
        </w:rPr>
      </w:pPr>
      <w:r>
        <w:rPr>
          <w:rFonts w:ascii="Arial" w:hAnsi="Arial" w:cs="Arial"/>
          <w:sz w:val="24"/>
          <w:szCs w:val="24"/>
        </w:rPr>
        <w:softHyphen/>
      </w:r>
      <w:r w:rsidR="000A2653">
        <w:rPr>
          <w:rFonts w:ascii="Arial" w:hAnsi="Arial" w:cs="Arial"/>
          <w:sz w:val="24"/>
          <w:szCs w:val="24"/>
          <w:vertAlign w:val="subscript"/>
        </w:rPr>
        <w:t>________________________________________________________________________________</w:t>
      </w:r>
    </w:p>
    <w:p w14:paraId="08DEA279" w14:textId="77777777" w:rsidR="000A2653" w:rsidRDefault="000A2653" w:rsidP="000A2653">
      <w:pPr>
        <w:spacing w:after="0" w:line="360" w:lineRule="auto"/>
        <w:jc w:val="center"/>
        <w:rPr>
          <w:rFonts w:ascii="Arial" w:hAnsi="Arial" w:cs="Arial"/>
          <w:sz w:val="24"/>
          <w:szCs w:val="24"/>
        </w:rPr>
      </w:pPr>
      <w:r>
        <w:rPr>
          <w:rFonts w:ascii="Arial" w:hAnsi="Arial" w:cs="Arial"/>
          <w:sz w:val="24"/>
          <w:szCs w:val="24"/>
        </w:rPr>
        <w:t>Luiz André Portela da Silva Filho</w:t>
      </w:r>
    </w:p>
    <w:p w14:paraId="600BBD5E" w14:textId="77777777" w:rsidR="000A2653" w:rsidRDefault="000A2653" w:rsidP="000A2653">
      <w:pPr>
        <w:spacing w:after="0" w:line="360" w:lineRule="auto"/>
        <w:jc w:val="center"/>
        <w:rPr>
          <w:rFonts w:ascii="Arial" w:hAnsi="Arial" w:cs="Arial"/>
          <w:sz w:val="24"/>
          <w:szCs w:val="24"/>
        </w:rPr>
      </w:pPr>
      <w:r>
        <w:rPr>
          <w:rFonts w:ascii="Arial" w:hAnsi="Arial" w:cs="Arial"/>
          <w:sz w:val="24"/>
          <w:szCs w:val="24"/>
        </w:rPr>
        <w:t xml:space="preserve">Eng. Civil </w:t>
      </w:r>
    </w:p>
    <w:p w14:paraId="74A6D893" w14:textId="23F1E61E" w:rsidR="007C777C" w:rsidRPr="00EF1B6B" w:rsidRDefault="000A2653" w:rsidP="00750D17">
      <w:pPr>
        <w:spacing w:after="0" w:line="360" w:lineRule="auto"/>
        <w:jc w:val="center"/>
        <w:rPr>
          <w:rFonts w:ascii="Arial" w:hAnsi="Arial" w:cs="Arial"/>
          <w:sz w:val="24"/>
          <w:szCs w:val="24"/>
        </w:rPr>
      </w:pPr>
      <w:proofErr w:type="gramStart"/>
      <w:r>
        <w:rPr>
          <w:rFonts w:ascii="Arial" w:hAnsi="Arial" w:cs="Arial"/>
          <w:sz w:val="24"/>
          <w:szCs w:val="24"/>
        </w:rPr>
        <w:t>CREA :</w:t>
      </w:r>
      <w:proofErr w:type="gramEnd"/>
      <w:r>
        <w:rPr>
          <w:rFonts w:ascii="Arial" w:hAnsi="Arial" w:cs="Arial"/>
          <w:sz w:val="24"/>
          <w:szCs w:val="24"/>
        </w:rPr>
        <w:t xml:space="preserve"> 02118578-40</w:t>
      </w:r>
    </w:p>
    <w:sectPr w:rsidR="007C777C" w:rsidRPr="00EF1B6B" w:rsidSect="00B10484">
      <w:headerReference w:type="first" r:id="rId8"/>
      <w:pgSz w:w="11906" w:h="16838"/>
      <w:pgMar w:top="1843"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5971F6" w14:textId="77777777" w:rsidR="00762981" w:rsidRDefault="00762981" w:rsidP="006548C5">
      <w:pPr>
        <w:spacing w:after="0" w:line="240" w:lineRule="auto"/>
      </w:pPr>
      <w:r>
        <w:separator/>
      </w:r>
    </w:p>
  </w:endnote>
  <w:endnote w:type="continuationSeparator" w:id="0">
    <w:p w14:paraId="18F49FE9" w14:textId="77777777" w:rsidR="00762981" w:rsidRDefault="00762981" w:rsidP="006548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wis721 LtCn BT">
    <w:panose1 w:val="020B0406020202030204"/>
    <w:charset w:val="00"/>
    <w:family w:val="swiss"/>
    <w:pitch w:val="variable"/>
    <w:sig w:usb0="00000087" w:usb1="00000000" w:usb2="00000000" w:usb3="00000000" w:csb0="0000001B" w:csb1="00000000"/>
  </w:font>
  <w:font w:name="Arial Narrow">
    <w:altName w:val="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C13F6C" w14:textId="77777777" w:rsidR="00762981" w:rsidRDefault="00762981" w:rsidP="006548C5">
      <w:pPr>
        <w:spacing w:after="0" w:line="240" w:lineRule="auto"/>
      </w:pPr>
      <w:r>
        <w:separator/>
      </w:r>
    </w:p>
  </w:footnote>
  <w:footnote w:type="continuationSeparator" w:id="0">
    <w:p w14:paraId="0FBB9233" w14:textId="77777777" w:rsidR="00762981" w:rsidRDefault="00762981" w:rsidP="006548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30CCA5" w14:textId="55E8FA03" w:rsidR="000A2653" w:rsidRDefault="000A2653" w:rsidP="000A2653">
    <w:pPr>
      <w:pStyle w:val="Cabealho"/>
      <w:jc w:val="center"/>
    </w:pPr>
    <w:r>
      <w:rPr>
        <w:noProof/>
        <w:lang w:eastAsia="pt-BR"/>
      </w:rPr>
      <w:drawing>
        <wp:inline distT="0" distB="0" distL="0" distR="0" wp14:anchorId="65CC3568" wp14:editId="6629BB55">
          <wp:extent cx="791967" cy="872908"/>
          <wp:effectExtent l="0" t="0" r="8255" b="381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791967" cy="87290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D1861"/>
    <w:multiLevelType w:val="multilevel"/>
    <w:tmpl w:val="0BF6206A"/>
    <w:lvl w:ilvl="0">
      <w:start w:val="6"/>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1BC32BC0"/>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06500C3"/>
    <w:multiLevelType w:val="hybridMultilevel"/>
    <w:tmpl w:val="4B382ED0"/>
    <w:lvl w:ilvl="0" w:tplc="0416000F">
      <w:start w:val="5"/>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3" w15:restartNumberingAfterBreak="0">
    <w:nsid w:val="531D53BC"/>
    <w:multiLevelType w:val="multilevel"/>
    <w:tmpl w:val="EA60131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5A427042"/>
    <w:multiLevelType w:val="hybridMultilevel"/>
    <w:tmpl w:val="79CC00A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679C0FE2"/>
    <w:multiLevelType w:val="hybridMultilevel"/>
    <w:tmpl w:val="FC5CE5EC"/>
    <w:lvl w:ilvl="0" w:tplc="04160001">
      <w:start w:val="1"/>
      <w:numFmt w:val="bullet"/>
      <w:lvlText w:val=""/>
      <w:lvlJc w:val="left"/>
      <w:pPr>
        <w:ind w:left="360" w:hanging="360"/>
      </w:pPr>
      <w:rPr>
        <w:rFonts w:ascii="Symbol" w:hAnsi="Symbol" w:hint="default"/>
      </w:rPr>
    </w:lvl>
    <w:lvl w:ilvl="1" w:tplc="04160003">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num w:numId="1">
    <w:abstractNumId w:val="4"/>
  </w:num>
  <w:num w:numId="2">
    <w:abstractNumId w:val="3"/>
  </w:num>
  <w:num w:numId="3">
    <w:abstractNumId w:val="1"/>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6424"/>
    <w:rsid w:val="00014887"/>
    <w:rsid w:val="00047A30"/>
    <w:rsid w:val="00053F79"/>
    <w:rsid w:val="00065CC1"/>
    <w:rsid w:val="000A2653"/>
    <w:rsid w:val="000B1935"/>
    <w:rsid w:val="000B7C25"/>
    <w:rsid w:val="000C0BF7"/>
    <w:rsid w:val="000E18BB"/>
    <w:rsid w:val="000E32FB"/>
    <w:rsid w:val="001601F5"/>
    <w:rsid w:val="001972A8"/>
    <w:rsid w:val="001C3A12"/>
    <w:rsid w:val="002240AA"/>
    <w:rsid w:val="00224BB7"/>
    <w:rsid w:val="00256573"/>
    <w:rsid w:val="0025796A"/>
    <w:rsid w:val="00262C27"/>
    <w:rsid w:val="00266424"/>
    <w:rsid w:val="00274733"/>
    <w:rsid w:val="002819E4"/>
    <w:rsid w:val="002C2C8C"/>
    <w:rsid w:val="002C3163"/>
    <w:rsid w:val="002D0F02"/>
    <w:rsid w:val="002F7439"/>
    <w:rsid w:val="00306B29"/>
    <w:rsid w:val="0033295D"/>
    <w:rsid w:val="0037674B"/>
    <w:rsid w:val="003B39A5"/>
    <w:rsid w:val="003B4190"/>
    <w:rsid w:val="003F5DEB"/>
    <w:rsid w:val="00407B58"/>
    <w:rsid w:val="00462415"/>
    <w:rsid w:val="00470480"/>
    <w:rsid w:val="004F548D"/>
    <w:rsid w:val="005A3383"/>
    <w:rsid w:val="005B4C62"/>
    <w:rsid w:val="00623F40"/>
    <w:rsid w:val="00642C85"/>
    <w:rsid w:val="00650D30"/>
    <w:rsid w:val="006548C5"/>
    <w:rsid w:val="00692D95"/>
    <w:rsid w:val="00693E79"/>
    <w:rsid w:val="006A77AD"/>
    <w:rsid w:val="006C3FEC"/>
    <w:rsid w:val="006C6C55"/>
    <w:rsid w:val="00744ACA"/>
    <w:rsid w:val="00745961"/>
    <w:rsid w:val="00750D17"/>
    <w:rsid w:val="00762981"/>
    <w:rsid w:val="007971B6"/>
    <w:rsid w:val="007C777C"/>
    <w:rsid w:val="007F7719"/>
    <w:rsid w:val="00837A1E"/>
    <w:rsid w:val="008673DF"/>
    <w:rsid w:val="00873A86"/>
    <w:rsid w:val="00894327"/>
    <w:rsid w:val="008B3E86"/>
    <w:rsid w:val="008B658F"/>
    <w:rsid w:val="008D5054"/>
    <w:rsid w:val="00901147"/>
    <w:rsid w:val="00935A95"/>
    <w:rsid w:val="00941039"/>
    <w:rsid w:val="00955233"/>
    <w:rsid w:val="00993518"/>
    <w:rsid w:val="009A4716"/>
    <w:rsid w:val="009B565C"/>
    <w:rsid w:val="009D31EA"/>
    <w:rsid w:val="009D764E"/>
    <w:rsid w:val="00B10484"/>
    <w:rsid w:val="00B575D9"/>
    <w:rsid w:val="00B7262A"/>
    <w:rsid w:val="00B77372"/>
    <w:rsid w:val="00B87566"/>
    <w:rsid w:val="00BA433B"/>
    <w:rsid w:val="00C1281E"/>
    <w:rsid w:val="00C17CC0"/>
    <w:rsid w:val="00C54CEF"/>
    <w:rsid w:val="00C92945"/>
    <w:rsid w:val="00C955A5"/>
    <w:rsid w:val="00CC750E"/>
    <w:rsid w:val="00CD204E"/>
    <w:rsid w:val="00CE6E6F"/>
    <w:rsid w:val="00CF55A0"/>
    <w:rsid w:val="00DA7709"/>
    <w:rsid w:val="00DF54D0"/>
    <w:rsid w:val="00E134B5"/>
    <w:rsid w:val="00E231F3"/>
    <w:rsid w:val="00E3492B"/>
    <w:rsid w:val="00E36172"/>
    <w:rsid w:val="00E37C0A"/>
    <w:rsid w:val="00E478EC"/>
    <w:rsid w:val="00E50548"/>
    <w:rsid w:val="00E64EFC"/>
    <w:rsid w:val="00E6585D"/>
    <w:rsid w:val="00E9070B"/>
    <w:rsid w:val="00EF1B6B"/>
    <w:rsid w:val="00EF2274"/>
    <w:rsid w:val="00F15638"/>
    <w:rsid w:val="00F543C9"/>
    <w:rsid w:val="00F74A9C"/>
    <w:rsid w:val="00FB1E16"/>
    <w:rsid w:val="00FD1EF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B0651D"/>
  <w15:docId w15:val="{25857E8D-F330-4354-8744-76A5D7743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C92945"/>
    <w:pPr>
      <w:keepNext/>
      <w:keepLines/>
      <w:spacing w:before="480" w:after="0"/>
      <w:outlineLvl w:val="0"/>
    </w:pPr>
    <w:rPr>
      <w:rFonts w:ascii="Arial" w:eastAsiaTheme="majorEastAsia" w:hAnsi="Arial" w:cstheme="majorBidi"/>
      <w:b/>
      <w:bCs/>
      <w:sz w:val="24"/>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har"/>
    <w:uiPriority w:val="99"/>
    <w:semiHidden/>
    <w:unhideWhenUsed/>
    <w:rsid w:val="00266424"/>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266424"/>
    <w:rPr>
      <w:rFonts w:ascii="Tahoma" w:hAnsi="Tahoma" w:cs="Tahoma"/>
      <w:sz w:val="16"/>
      <w:szCs w:val="16"/>
    </w:rPr>
  </w:style>
  <w:style w:type="paragraph" w:styleId="Cabealho">
    <w:name w:val="header"/>
    <w:basedOn w:val="Normal"/>
    <w:link w:val="CabealhoChar"/>
    <w:uiPriority w:val="99"/>
    <w:unhideWhenUsed/>
    <w:rsid w:val="006548C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6548C5"/>
  </w:style>
  <w:style w:type="paragraph" w:styleId="Rodap">
    <w:name w:val="footer"/>
    <w:basedOn w:val="Normal"/>
    <w:link w:val="RodapChar"/>
    <w:uiPriority w:val="99"/>
    <w:unhideWhenUsed/>
    <w:rsid w:val="006548C5"/>
    <w:pPr>
      <w:tabs>
        <w:tab w:val="center" w:pos="4252"/>
        <w:tab w:val="right" w:pos="8504"/>
      </w:tabs>
      <w:spacing w:after="0" w:line="240" w:lineRule="auto"/>
    </w:pPr>
  </w:style>
  <w:style w:type="character" w:customStyle="1" w:styleId="RodapChar">
    <w:name w:val="Rodapé Char"/>
    <w:basedOn w:val="Fontepargpadro"/>
    <w:link w:val="Rodap"/>
    <w:uiPriority w:val="99"/>
    <w:rsid w:val="006548C5"/>
  </w:style>
  <w:style w:type="paragraph" w:styleId="PargrafodaLista">
    <w:name w:val="List Paragraph"/>
    <w:basedOn w:val="Normal"/>
    <w:uiPriority w:val="34"/>
    <w:qFormat/>
    <w:rsid w:val="006548C5"/>
    <w:pPr>
      <w:ind w:left="720"/>
      <w:contextualSpacing/>
    </w:pPr>
  </w:style>
  <w:style w:type="character" w:customStyle="1" w:styleId="Ttulo1Char">
    <w:name w:val="Título 1 Char"/>
    <w:basedOn w:val="Fontepargpadro"/>
    <w:link w:val="Ttulo1"/>
    <w:uiPriority w:val="9"/>
    <w:rsid w:val="00C92945"/>
    <w:rPr>
      <w:rFonts w:ascii="Arial" w:eastAsiaTheme="majorEastAsia" w:hAnsi="Arial" w:cstheme="majorBidi"/>
      <w:b/>
      <w:bCs/>
      <w:sz w:val="24"/>
      <w:szCs w:val="28"/>
    </w:rPr>
  </w:style>
  <w:style w:type="paragraph" w:styleId="CabealhodoSumrio">
    <w:name w:val="TOC Heading"/>
    <w:basedOn w:val="Ttulo1"/>
    <w:next w:val="Normal"/>
    <w:uiPriority w:val="39"/>
    <w:unhideWhenUsed/>
    <w:qFormat/>
    <w:rsid w:val="00E36172"/>
    <w:pPr>
      <w:outlineLvl w:val="9"/>
    </w:pPr>
    <w:rPr>
      <w:rFonts w:asciiTheme="majorHAnsi" w:hAnsiTheme="majorHAnsi"/>
      <w:color w:val="365F91" w:themeColor="accent1" w:themeShade="BF"/>
      <w:lang w:eastAsia="pt-BR"/>
    </w:rPr>
  </w:style>
  <w:style w:type="paragraph" w:styleId="Sumrio1">
    <w:name w:val="toc 1"/>
    <w:basedOn w:val="Normal"/>
    <w:next w:val="Normal"/>
    <w:autoRedefine/>
    <w:uiPriority w:val="39"/>
    <w:unhideWhenUsed/>
    <w:rsid w:val="00E36172"/>
    <w:pPr>
      <w:spacing w:after="100"/>
    </w:pPr>
  </w:style>
  <w:style w:type="character" w:styleId="Hyperlink">
    <w:name w:val="Hyperlink"/>
    <w:basedOn w:val="Fontepargpadro"/>
    <w:uiPriority w:val="99"/>
    <w:unhideWhenUsed/>
    <w:rsid w:val="00E36172"/>
    <w:rPr>
      <w:color w:val="0000FF" w:themeColor="hyperlink"/>
      <w:u w:val="single"/>
    </w:rPr>
  </w:style>
  <w:style w:type="paragraph" w:styleId="Legenda">
    <w:name w:val="caption"/>
    <w:basedOn w:val="Normal"/>
    <w:next w:val="Normal"/>
    <w:uiPriority w:val="35"/>
    <w:unhideWhenUsed/>
    <w:qFormat/>
    <w:rsid w:val="00E6585D"/>
    <w:pPr>
      <w:spacing w:line="240" w:lineRule="auto"/>
    </w:pPr>
    <w:rPr>
      <w:i/>
      <w:iCs/>
      <w:color w:val="1F497D" w:themeColor="text2"/>
      <w:sz w:val="18"/>
      <w:szCs w:val="18"/>
    </w:rPr>
  </w:style>
  <w:style w:type="paragraph" w:styleId="NormalWeb">
    <w:name w:val="Normal (Web)"/>
    <w:basedOn w:val="Normal"/>
    <w:uiPriority w:val="99"/>
    <w:unhideWhenUsed/>
    <w:rsid w:val="00407B58"/>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Refdecomentrio">
    <w:name w:val="annotation reference"/>
    <w:basedOn w:val="Fontepargpadro"/>
    <w:uiPriority w:val="99"/>
    <w:semiHidden/>
    <w:unhideWhenUsed/>
    <w:rsid w:val="000C0BF7"/>
    <w:rPr>
      <w:sz w:val="16"/>
      <w:szCs w:val="16"/>
    </w:rPr>
  </w:style>
  <w:style w:type="paragraph" w:styleId="Textodecomentrio">
    <w:name w:val="annotation text"/>
    <w:basedOn w:val="Normal"/>
    <w:link w:val="TextodecomentrioChar"/>
    <w:uiPriority w:val="99"/>
    <w:semiHidden/>
    <w:unhideWhenUsed/>
    <w:rsid w:val="000C0BF7"/>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0C0BF7"/>
    <w:rPr>
      <w:sz w:val="20"/>
      <w:szCs w:val="20"/>
    </w:rPr>
  </w:style>
  <w:style w:type="paragraph" w:styleId="Assuntodocomentrio">
    <w:name w:val="annotation subject"/>
    <w:basedOn w:val="Textodecomentrio"/>
    <w:next w:val="Textodecomentrio"/>
    <w:link w:val="AssuntodocomentrioChar"/>
    <w:uiPriority w:val="99"/>
    <w:semiHidden/>
    <w:unhideWhenUsed/>
    <w:rsid w:val="000C0BF7"/>
    <w:rPr>
      <w:b/>
      <w:bCs/>
    </w:rPr>
  </w:style>
  <w:style w:type="character" w:customStyle="1" w:styleId="AssuntodocomentrioChar">
    <w:name w:val="Assunto do comentário Char"/>
    <w:basedOn w:val="TextodecomentrioChar"/>
    <w:link w:val="Assuntodocomentrio"/>
    <w:uiPriority w:val="99"/>
    <w:semiHidden/>
    <w:rsid w:val="000C0BF7"/>
    <w:rPr>
      <w:b/>
      <w:bCs/>
      <w:sz w:val="20"/>
      <w:szCs w:val="20"/>
    </w:rPr>
  </w:style>
  <w:style w:type="paragraph" w:customStyle="1" w:styleId="Default">
    <w:name w:val="Default"/>
    <w:rsid w:val="00C92945"/>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558633">
      <w:bodyDiv w:val="1"/>
      <w:marLeft w:val="0"/>
      <w:marRight w:val="0"/>
      <w:marTop w:val="0"/>
      <w:marBottom w:val="0"/>
      <w:divBdr>
        <w:top w:val="none" w:sz="0" w:space="0" w:color="auto"/>
        <w:left w:val="none" w:sz="0" w:space="0" w:color="auto"/>
        <w:bottom w:val="none" w:sz="0" w:space="0" w:color="auto"/>
        <w:right w:val="none" w:sz="0" w:space="0" w:color="auto"/>
      </w:divBdr>
      <w:divsChild>
        <w:div w:id="1360663816">
          <w:marLeft w:val="0"/>
          <w:marRight w:val="0"/>
          <w:marTop w:val="0"/>
          <w:marBottom w:val="0"/>
          <w:divBdr>
            <w:top w:val="none" w:sz="0" w:space="0" w:color="auto"/>
            <w:left w:val="none" w:sz="0" w:space="0" w:color="auto"/>
            <w:bottom w:val="none" w:sz="0" w:space="0" w:color="auto"/>
            <w:right w:val="none" w:sz="0" w:space="0" w:color="auto"/>
          </w:divBdr>
        </w:div>
        <w:div w:id="1812403781">
          <w:marLeft w:val="0"/>
          <w:marRight w:val="0"/>
          <w:marTop w:val="0"/>
          <w:marBottom w:val="0"/>
          <w:divBdr>
            <w:top w:val="none" w:sz="0" w:space="0" w:color="auto"/>
            <w:left w:val="none" w:sz="0" w:space="0" w:color="auto"/>
            <w:bottom w:val="none" w:sz="0" w:space="0" w:color="auto"/>
            <w:right w:val="none" w:sz="0" w:space="0" w:color="auto"/>
          </w:divBdr>
        </w:div>
        <w:div w:id="1449398571">
          <w:marLeft w:val="0"/>
          <w:marRight w:val="0"/>
          <w:marTop w:val="0"/>
          <w:marBottom w:val="0"/>
          <w:divBdr>
            <w:top w:val="none" w:sz="0" w:space="0" w:color="auto"/>
            <w:left w:val="none" w:sz="0" w:space="0" w:color="auto"/>
            <w:bottom w:val="none" w:sz="0" w:space="0" w:color="auto"/>
            <w:right w:val="none" w:sz="0" w:space="0" w:color="auto"/>
          </w:divBdr>
        </w:div>
        <w:div w:id="535191966">
          <w:marLeft w:val="0"/>
          <w:marRight w:val="0"/>
          <w:marTop w:val="0"/>
          <w:marBottom w:val="0"/>
          <w:divBdr>
            <w:top w:val="none" w:sz="0" w:space="0" w:color="auto"/>
            <w:left w:val="none" w:sz="0" w:space="0" w:color="auto"/>
            <w:bottom w:val="none" w:sz="0" w:space="0" w:color="auto"/>
            <w:right w:val="none" w:sz="0" w:space="0" w:color="auto"/>
          </w:divBdr>
        </w:div>
        <w:div w:id="52510010">
          <w:marLeft w:val="0"/>
          <w:marRight w:val="0"/>
          <w:marTop w:val="0"/>
          <w:marBottom w:val="0"/>
          <w:divBdr>
            <w:top w:val="none" w:sz="0" w:space="0" w:color="auto"/>
            <w:left w:val="none" w:sz="0" w:space="0" w:color="auto"/>
            <w:bottom w:val="none" w:sz="0" w:space="0" w:color="auto"/>
            <w:right w:val="none" w:sz="0" w:space="0" w:color="auto"/>
          </w:divBdr>
        </w:div>
        <w:div w:id="2107068569">
          <w:marLeft w:val="0"/>
          <w:marRight w:val="0"/>
          <w:marTop w:val="0"/>
          <w:marBottom w:val="0"/>
          <w:divBdr>
            <w:top w:val="none" w:sz="0" w:space="0" w:color="auto"/>
            <w:left w:val="none" w:sz="0" w:space="0" w:color="auto"/>
            <w:bottom w:val="none" w:sz="0" w:space="0" w:color="auto"/>
            <w:right w:val="none" w:sz="0" w:space="0" w:color="auto"/>
          </w:divBdr>
        </w:div>
        <w:div w:id="432018609">
          <w:marLeft w:val="0"/>
          <w:marRight w:val="0"/>
          <w:marTop w:val="0"/>
          <w:marBottom w:val="0"/>
          <w:divBdr>
            <w:top w:val="none" w:sz="0" w:space="0" w:color="auto"/>
            <w:left w:val="none" w:sz="0" w:space="0" w:color="auto"/>
            <w:bottom w:val="none" w:sz="0" w:space="0" w:color="auto"/>
            <w:right w:val="none" w:sz="0" w:space="0" w:color="auto"/>
          </w:divBdr>
        </w:div>
        <w:div w:id="1435512366">
          <w:marLeft w:val="0"/>
          <w:marRight w:val="0"/>
          <w:marTop w:val="0"/>
          <w:marBottom w:val="0"/>
          <w:divBdr>
            <w:top w:val="none" w:sz="0" w:space="0" w:color="auto"/>
            <w:left w:val="none" w:sz="0" w:space="0" w:color="auto"/>
            <w:bottom w:val="none" w:sz="0" w:space="0" w:color="auto"/>
            <w:right w:val="none" w:sz="0" w:space="0" w:color="auto"/>
          </w:divBdr>
        </w:div>
        <w:div w:id="576667271">
          <w:marLeft w:val="0"/>
          <w:marRight w:val="0"/>
          <w:marTop w:val="0"/>
          <w:marBottom w:val="0"/>
          <w:divBdr>
            <w:top w:val="none" w:sz="0" w:space="0" w:color="auto"/>
            <w:left w:val="none" w:sz="0" w:space="0" w:color="auto"/>
            <w:bottom w:val="none" w:sz="0" w:space="0" w:color="auto"/>
            <w:right w:val="none" w:sz="0" w:space="0" w:color="auto"/>
          </w:divBdr>
        </w:div>
        <w:div w:id="1783305376">
          <w:marLeft w:val="0"/>
          <w:marRight w:val="0"/>
          <w:marTop w:val="0"/>
          <w:marBottom w:val="0"/>
          <w:divBdr>
            <w:top w:val="none" w:sz="0" w:space="0" w:color="auto"/>
            <w:left w:val="none" w:sz="0" w:space="0" w:color="auto"/>
            <w:bottom w:val="none" w:sz="0" w:space="0" w:color="auto"/>
            <w:right w:val="none" w:sz="0" w:space="0" w:color="auto"/>
          </w:divBdr>
        </w:div>
        <w:div w:id="1010645582">
          <w:marLeft w:val="0"/>
          <w:marRight w:val="0"/>
          <w:marTop w:val="0"/>
          <w:marBottom w:val="0"/>
          <w:divBdr>
            <w:top w:val="none" w:sz="0" w:space="0" w:color="auto"/>
            <w:left w:val="none" w:sz="0" w:space="0" w:color="auto"/>
            <w:bottom w:val="none" w:sz="0" w:space="0" w:color="auto"/>
            <w:right w:val="none" w:sz="0" w:space="0" w:color="auto"/>
          </w:divBdr>
        </w:div>
        <w:div w:id="1352684463">
          <w:marLeft w:val="0"/>
          <w:marRight w:val="0"/>
          <w:marTop w:val="0"/>
          <w:marBottom w:val="0"/>
          <w:divBdr>
            <w:top w:val="none" w:sz="0" w:space="0" w:color="auto"/>
            <w:left w:val="none" w:sz="0" w:space="0" w:color="auto"/>
            <w:bottom w:val="none" w:sz="0" w:space="0" w:color="auto"/>
            <w:right w:val="none" w:sz="0" w:space="0" w:color="auto"/>
          </w:divBdr>
        </w:div>
        <w:div w:id="2136555353">
          <w:marLeft w:val="0"/>
          <w:marRight w:val="0"/>
          <w:marTop w:val="0"/>
          <w:marBottom w:val="0"/>
          <w:divBdr>
            <w:top w:val="none" w:sz="0" w:space="0" w:color="auto"/>
            <w:left w:val="none" w:sz="0" w:space="0" w:color="auto"/>
            <w:bottom w:val="none" w:sz="0" w:space="0" w:color="auto"/>
            <w:right w:val="none" w:sz="0" w:space="0" w:color="auto"/>
          </w:divBdr>
        </w:div>
        <w:div w:id="1612780267">
          <w:marLeft w:val="0"/>
          <w:marRight w:val="0"/>
          <w:marTop w:val="0"/>
          <w:marBottom w:val="0"/>
          <w:divBdr>
            <w:top w:val="none" w:sz="0" w:space="0" w:color="auto"/>
            <w:left w:val="none" w:sz="0" w:space="0" w:color="auto"/>
            <w:bottom w:val="none" w:sz="0" w:space="0" w:color="auto"/>
            <w:right w:val="none" w:sz="0" w:space="0" w:color="auto"/>
          </w:divBdr>
        </w:div>
        <w:div w:id="1448045230">
          <w:marLeft w:val="0"/>
          <w:marRight w:val="0"/>
          <w:marTop w:val="0"/>
          <w:marBottom w:val="0"/>
          <w:divBdr>
            <w:top w:val="none" w:sz="0" w:space="0" w:color="auto"/>
            <w:left w:val="none" w:sz="0" w:space="0" w:color="auto"/>
            <w:bottom w:val="none" w:sz="0" w:space="0" w:color="auto"/>
            <w:right w:val="none" w:sz="0" w:space="0" w:color="auto"/>
          </w:divBdr>
        </w:div>
        <w:div w:id="741605588">
          <w:marLeft w:val="0"/>
          <w:marRight w:val="0"/>
          <w:marTop w:val="0"/>
          <w:marBottom w:val="0"/>
          <w:divBdr>
            <w:top w:val="none" w:sz="0" w:space="0" w:color="auto"/>
            <w:left w:val="none" w:sz="0" w:space="0" w:color="auto"/>
            <w:bottom w:val="none" w:sz="0" w:space="0" w:color="auto"/>
            <w:right w:val="none" w:sz="0" w:space="0" w:color="auto"/>
          </w:divBdr>
        </w:div>
        <w:div w:id="989019203">
          <w:marLeft w:val="0"/>
          <w:marRight w:val="0"/>
          <w:marTop w:val="0"/>
          <w:marBottom w:val="0"/>
          <w:divBdr>
            <w:top w:val="none" w:sz="0" w:space="0" w:color="auto"/>
            <w:left w:val="none" w:sz="0" w:space="0" w:color="auto"/>
            <w:bottom w:val="none" w:sz="0" w:space="0" w:color="auto"/>
            <w:right w:val="none" w:sz="0" w:space="0" w:color="auto"/>
          </w:divBdr>
        </w:div>
        <w:div w:id="1650549163">
          <w:marLeft w:val="0"/>
          <w:marRight w:val="0"/>
          <w:marTop w:val="0"/>
          <w:marBottom w:val="0"/>
          <w:divBdr>
            <w:top w:val="none" w:sz="0" w:space="0" w:color="auto"/>
            <w:left w:val="none" w:sz="0" w:space="0" w:color="auto"/>
            <w:bottom w:val="none" w:sz="0" w:space="0" w:color="auto"/>
            <w:right w:val="none" w:sz="0" w:space="0" w:color="auto"/>
          </w:divBdr>
        </w:div>
        <w:div w:id="1949237721">
          <w:marLeft w:val="0"/>
          <w:marRight w:val="0"/>
          <w:marTop w:val="0"/>
          <w:marBottom w:val="0"/>
          <w:divBdr>
            <w:top w:val="none" w:sz="0" w:space="0" w:color="auto"/>
            <w:left w:val="none" w:sz="0" w:space="0" w:color="auto"/>
            <w:bottom w:val="none" w:sz="0" w:space="0" w:color="auto"/>
            <w:right w:val="none" w:sz="0" w:space="0" w:color="auto"/>
          </w:divBdr>
        </w:div>
        <w:div w:id="2077194494">
          <w:marLeft w:val="0"/>
          <w:marRight w:val="0"/>
          <w:marTop w:val="0"/>
          <w:marBottom w:val="0"/>
          <w:divBdr>
            <w:top w:val="none" w:sz="0" w:space="0" w:color="auto"/>
            <w:left w:val="none" w:sz="0" w:space="0" w:color="auto"/>
            <w:bottom w:val="none" w:sz="0" w:space="0" w:color="auto"/>
            <w:right w:val="none" w:sz="0" w:space="0" w:color="auto"/>
          </w:divBdr>
        </w:div>
        <w:div w:id="1537161039">
          <w:marLeft w:val="0"/>
          <w:marRight w:val="0"/>
          <w:marTop w:val="0"/>
          <w:marBottom w:val="0"/>
          <w:divBdr>
            <w:top w:val="none" w:sz="0" w:space="0" w:color="auto"/>
            <w:left w:val="none" w:sz="0" w:space="0" w:color="auto"/>
            <w:bottom w:val="none" w:sz="0" w:space="0" w:color="auto"/>
            <w:right w:val="none" w:sz="0" w:space="0" w:color="auto"/>
          </w:divBdr>
        </w:div>
        <w:div w:id="1718621956">
          <w:marLeft w:val="0"/>
          <w:marRight w:val="0"/>
          <w:marTop w:val="0"/>
          <w:marBottom w:val="0"/>
          <w:divBdr>
            <w:top w:val="none" w:sz="0" w:space="0" w:color="auto"/>
            <w:left w:val="none" w:sz="0" w:space="0" w:color="auto"/>
            <w:bottom w:val="none" w:sz="0" w:space="0" w:color="auto"/>
            <w:right w:val="none" w:sz="0" w:space="0" w:color="auto"/>
          </w:divBdr>
        </w:div>
      </w:divsChild>
    </w:div>
    <w:div w:id="130098235">
      <w:bodyDiv w:val="1"/>
      <w:marLeft w:val="0"/>
      <w:marRight w:val="0"/>
      <w:marTop w:val="0"/>
      <w:marBottom w:val="0"/>
      <w:divBdr>
        <w:top w:val="none" w:sz="0" w:space="0" w:color="auto"/>
        <w:left w:val="none" w:sz="0" w:space="0" w:color="auto"/>
        <w:bottom w:val="none" w:sz="0" w:space="0" w:color="auto"/>
        <w:right w:val="none" w:sz="0" w:space="0" w:color="auto"/>
      </w:divBdr>
    </w:div>
    <w:div w:id="1395860168">
      <w:bodyDiv w:val="1"/>
      <w:marLeft w:val="0"/>
      <w:marRight w:val="0"/>
      <w:marTop w:val="0"/>
      <w:marBottom w:val="0"/>
      <w:divBdr>
        <w:top w:val="none" w:sz="0" w:space="0" w:color="auto"/>
        <w:left w:val="none" w:sz="0" w:space="0" w:color="auto"/>
        <w:bottom w:val="none" w:sz="0" w:space="0" w:color="auto"/>
        <w:right w:val="none" w:sz="0" w:space="0" w:color="auto"/>
      </w:divBdr>
    </w:div>
    <w:div w:id="1462378404">
      <w:bodyDiv w:val="1"/>
      <w:marLeft w:val="0"/>
      <w:marRight w:val="0"/>
      <w:marTop w:val="0"/>
      <w:marBottom w:val="0"/>
      <w:divBdr>
        <w:top w:val="none" w:sz="0" w:space="0" w:color="auto"/>
        <w:left w:val="none" w:sz="0" w:space="0" w:color="auto"/>
        <w:bottom w:val="none" w:sz="0" w:space="0" w:color="auto"/>
        <w:right w:val="none" w:sz="0" w:space="0" w:color="auto"/>
      </w:divBdr>
    </w:div>
    <w:div w:id="1718161194">
      <w:bodyDiv w:val="1"/>
      <w:marLeft w:val="0"/>
      <w:marRight w:val="0"/>
      <w:marTop w:val="0"/>
      <w:marBottom w:val="0"/>
      <w:divBdr>
        <w:top w:val="none" w:sz="0" w:space="0" w:color="auto"/>
        <w:left w:val="none" w:sz="0" w:space="0" w:color="auto"/>
        <w:bottom w:val="none" w:sz="0" w:space="0" w:color="auto"/>
        <w:right w:val="none" w:sz="0" w:space="0" w:color="auto"/>
      </w:divBdr>
      <w:divsChild>
        <w:div w:id="971791798">
          <w:marLeft w:val="0"/>
          <w:marRight w:val="0"/>
          <w:marTop w:val="0"/>
          <w:marBottom w:val="0"/>
          <w:divBdr>
            <w:top w:val="none" w:sz="0" w:space="0" w:color="auto"/>
            <w:left w:val="none" w:sz="0" w:space="0" w:color="auto"/>
            <w:bottom w:val="none" w:sz="0" w:space="0" w:color="auto"/>
            <w:right w:val="none" w:sz="0" w:space="0" w:color="auto"/>
          </w:divBdr>
        </w:div>
        <w:div w:id="859851582">
          <w:marLeft w:val="0"/>
          <w:marRight w:val="0"/>
          <w:marTop w:val="0"/>
          <w:marBottom w:val="0"/>
          <w:divBdr>
            <w:top w:val="none" w:sz="0" w:space="0" w:color="auto"/>
            <w:left w:val="none" w:sz="0" w:space="0" w:color="auto"/>
            <w:bottom w:val="none" w:sz="0" w:space="0" w:color="auto"/>
            <w:right w:val="none" w:sz="0" w:space="0" w:color="auto"/>
          </w:divBdr>
        </w:div>
        <w:div w:id="608195818">
          <w:marLeft w:val="0"/>
          <w:marRight w:val="0"/>
          <w:marTop w:val="0"/>
          <w:marBottom w:val="0"/>
          <w:divBdr>
            <w:top w:val="none" w:sz="0" w:space="0" w:color="auto"/>
            <w:left w:val="none" w:sz="0" w:space="0" w:color="auto"/>
            <w:bottom w:val="none" w:sz="0" w:space="0" w:color="auto"/>
            <w:right w:val="none" w:sz="0" w:space="0" w:color="auto"/>
          </w:divBdr>
        </w:div>
        <w:div w:id="862935049">
          <w:marLeft w:val="0"/>
          <w:marRight w:val="0"/>
          <w:marTop w:val="0"/>
          <w:marBottom w:val="0"/>
          <w:divBdr>
            <w:top w:val="none" w:sz="0" w:space="0" w:color="auto"/>
            <w:left w:val="none" w:sz="0" w:space="0" w:color="auto"/>
            <w:bottom w:val="none" w:sz="0" w:space="0" w:color="auto"/>
            <w:right w:val="none" w:sz="0" w:space="0" w:color="auto"/>
          </w:divBdr>
        </w:div>
        <w:div w:id="1877349945">
          <w:marLeft w:val="0"/>
          <w:marRight w:val="0"/>
          <w:marTop w:val="0"/>
          <w:marBottom w:val="0"/>
          <w:divBdr>
            <w:top w:val="none" w:sz="0" w:space="0" w:color="auto"/>
            <w:left w:val="none" w:sz="0" w:space="0" w:color="auto"/>
            <w:bottom w:val="none" w:sz="0" w:space="0" w:color="auto"/>
            <w:right w:val="none" w:sz="0" w:space="0" w:color="auto"/>
          </w:divBdr>
        </w:div>
        <w:div w:id="464008055">
          <w:marLeft w:val="0"/>
          <w:marRight w:val="0"/>
          <w:marTop w:val="0"/>
          <w:marBottom w:val="0"/>
          <w:divBdr>
            <w:top w:val="none" w:sz="0" w:space="0" w:color="auto"/>
            <w:left w:val="none" w:sz="0" w:space="0" w:color="auto"/>
            <w:bottom w:val="none" w:sz="0" w:space="0" w:color="auto"/>
            <w:right w:val="none" w:sz="0" w:space="0" w:color="auto"/>
          </w:divBdr>
        </w:div>
        <w:div w:id="2033452023">
          <w:marLeft w:val="0"/>
          <w:marRight w:val="0"/>
          <w:marTop w:val="0"/>
          <w:marBottom w:val="0"/>
          <w:divBdr>
            <w:top w:val="none" w:sz="0" w:space="0" w:color="auto"/>
            <w:left w:val="none" w:sz="0" w:space="0" w:color="auto"/>
            <w:bottom w:val="none" w:sz="0" w:space="0" w:color="auto"/>
            <w:right w:val="none" w:sz="0" w:space="0" w:color="auto"/>
          </w:divBdr>
        </w:div>
        <w:div w:id="469518899">
          <w:marLeft w:val="0"/>
          <w:marRight w:val="0"/>
          <w:marTop w:val="0"/>
          <w:marBottom w:val="0"/>
          <w:divBdr>
            <w:top w:val="none" w:sz="0" w:space="0" w:color="auto"/>
            <w:left w:val="none" w:sz="0" w:space="0" w:color="auto"/>
            <w:bottom w:val="none" w:sz="0" w:space="0" w:color="auto"/>
            <w:right w:val="none" w:sz="0" w:space="0" w:color="auto"/>
          </w:divBdr>
        </w:div>
        <w:div w:id="755857750">
          <w:marLeft w:val="0"/>
          <w:marRight w:val="0"/>
          <w:marTop w:val="0"/>
          <w:marBottom w:val="0"/>
          <w:divBdr>
            <w:top w:val="none" w:sz="0" w:space="0" w:color="auto"/>
            <w:left w:val="none" w:sz="0" w:space="0" w:color="auto"/>
            <w:bottom w:val="none" w:sz="0" w:space="0" w:color="auto"/>
            <w:right w:val="none" w:sz="0" w:space="0" w:color="auto"/>
          </w:divBdr>
        </w:div>
        <w:div w:id="288434182">
          <w:marLeft w:val="0"/>
          <w:marRight w:val="0"/>
          <w:marTop w:val="0"/>
          <w:marBottom w:val="0"/>
          <w:divBdr>
            <w:top w:val="none" w:sz="0" w:space="0" w:color="auto"/>
            <w:left w:val="none" w:sz="0" w:space="0" w:color="auto"/>
            <w:bottom w:val="none" w:sz="0" w:space="0" w:color="auto"/>
            <w:right w:val="none" w:sz="0" w:space="0" w:color="auto"/>
          </w:divBdr>
        </w:div>
        <w:div w:id="1965961228">
          <w:marLeft w:val="0"/>
          <w:marRight w:val="0"/>
          <w:marTop w:val="0"/>
          <w:marBottom w:val="0"/>
          <w:divBdr>
            <w:top w:val="none" w:sz="0" w:space="0" w:color="auto"/>
            <w:left w:val="none" w:sz="0" w:space="0" w:color="auto"/>
            <w:bottom w:val="none" w:sz="0" w:space="0" w:color="auto"/>
            <w:right w:val="none" w:sz="0" w:space="0" w:color="auto"/>
          </w:divBdr>
        </w:div>
        <w:div w:id="1559364156">
          <w:marLeft w:val="0"/>
          <w:marRight w:val="0"/>
          <w:marTop w:val="0"/>
          <w:marBottom w:val="0"/>
          <w:divBdr>
            <w:top w:val="none" w:sz="0" w:space="0" w:color="auto"/>
            <w:left w:val="none" w:sz="0" w:space="0" w:color="auto"/>
            <w:bottom w:val="none" w:sz="0" w:space="0" w:color="auto"/>
            <w:right w:val="none" w:sz="0" w:space="0" w:color="auto"/>
          </w:divBdr>
        </w:div>
        <w:div w:id="837044008">
          <w:marLeft w:val="0"/>
          <w:marRight w:val="0"/>
          <w:marTop w:val="0"/>
          <w:marBottom w:val="0"/>
          <w:divBdr>
            <w:top w:val="none" w:sz="0" w:space="0" w:color="auto"/>
            <w:left w:val="none" w:sz="0" w:space="0" w:color="auto"/>
            <w:bottom w:val="none" w:sz="0" w:space="0" w:color="auto"/>
            <w:right w:val="none" w:sz="0" w:space="0" w:color="auto"/>
          </w:divBdr>
        </w:div>
        <w:div w:id="1676759203">
          <w:marLeft w:val="0"/>
          <w:marRight w:val="0"/>
          <w:marTop w:val="0"/>
          <w:marBottom w:val="0"/>
          <w:divBdr>
            <w:top w:val="none" w:sz="0" w:space="0" w:color="auto"/>
            <w:left w:val="none" w:sz="0" w:space="0" w:color="auto"/>
            <w:bottom w:val="none" w:sz="0" w:space="0" w:color="auto"/>
            <w:right w:val="none" w:sz="0" w:space="0" w:color="auto"/>
          </w:divBdr>
        </w:div>
        <w:div w:id="448819175">
          <w:marLeft w:val="0"/>
          <w:marRight w:val="0"/>
          <w:marTop w:val="0"/>
          <w:marBottom w:val="0"/>
          <w:divBdr>
            <w:top w:val="none" w:sz="0" w:space="0" w:color="auto"/>
            <w:left w:val="none" w:sz="0" w:space="0" w:color="auto"/>
            <w:bottom w:val="none" w:sz="0" w:space="0" w:color="auto"/>
            <w:right w:val="none" w:sz="0" w:space="0" w:color="auto"/>
          </w:divBdr>
        </w:div>
        <w:div w:id="326634360">
          <w:marLeft w:val="0"/>
          <w:marRight w:val="0"/>
          <w:marTop w:val="0"/>
          <w:marBottom w:val="0"/>
          <w:divBdr>
            <w:top w:val="none" w:sz="0" w:space="0" w:color="auto"/>
            <w:left w:val="none" w:sz="0" w:space="0" w:color="auto"/>
            <w:bottom w:val="none" w:sz="0" w:space="0" w:color="auto"/>
            <w:right w:val="none" w:sz="0" w:space="0" w:color="auto"/>
          </w:divBdr>
        </w:div>
        <w:div w:id="12346458">
          <w:marLeft w:val="0"/>
          <w:marRight w:val="0"/>
          <w:marTop w:val="0"/>
          <w:marBottom w:val="0"/>
          <w:divBdr>
            <w:top w:val="none" w:sz="0" w:space="0" w:color="auto"/>
            <w:left w:val="none" w:sz="0" w:space="0" w:color="auto"/>
            <w:bottom w:val="none" w:sz="0" w:space="0" w:color="auto"/>
            <w:right w:val="none" w:sz="0" w:space="0" w:color="auto"/>
          </w:divBdr>
        </w:div>
        <w:div w:id="101607533">
          <w:marLeft w:val="0"/>
          <w:marRight w:val="0"/>
          <w:marTop w:val="0"/>
          <w:marBottom w:val="0"/>
          <w:divBdr>
            <w:top w:val="none" w:sz="0" w:space="0" w:color="auto"/>
            <w:left w:val="none" w:sz="0" w:space="0" w:color="auto"/>
            <w:bottom w:val="none" w:sz="0" w:space="0" w:color="auto"/>
            <w:right w:val="none" w:sz="0" w:space="0" w:color="auto"/>
          </w:divBdr>
        </w:div>
        <w:div w:id="1382291979">
          <w:marLeft w:val="0"/>
          <w:marRight w:val="0"/>
          <w:marTop w:val="0"/>
          <w:marBottom w:val="0"/>
          <w:divBdr>
            <w:top w:val="none" w:sz="0" w:space="0" w:color="auto"/>
            <w:left w:val="none" w:sz="0" w:space="0" w:color="auto"/>
            <w:bottom w:val="none" w:sz="0" w:space="0" w:color="auto"/>
            <w:right w:val="none" w:sz="0" w:space="0" w:color="auto"/>
          </w:divBdr>
        </w:div>
        <w:div w:id="698353795">
          <w:marLeft w:val="0"/>
          <w:marRight w:val="0"/>
          <w:marTop w:val="0"/>
          <w:marBottom w:val="0"/>
          <w:divBdr>
            <w:top w:val="none" w:sz="0" w:space="0" w:color="auto"/>
            <w:left w:val="none" w:sz="0" w:space="0" w:color="auto"/>
            <w:bottom w:val="none" w:sz="0" w:space="0" w:color="auto"/>
            <w:right w:val="none" w:sz="0" w:space="0" w:color="auto"/>
          </w:divBdr>
        </w:div>
        <w:div w:id="497965495">
          <w:marLeft w:val="0"/>
          <w:marRight w:val="0"/>
          <w:marTop w:val="0"/>
          <w:marBottom w:val="0"/>
          <w:divBdr>
            <w:top w:val="none" w:sz="0" w:space="0" w:color="auto"/>
            <w:left w:val="none" w:sz="0" w:space="0" w:color="auto"/>
            <w:bottom w:val="none" w:sz="0" w:space="0" w:color="auto"/>
            <w:right w:val="none" w:sz="0" w:space="0" w:color="auto"/>
          </w:divBdr>
        </w:div>
        <w:div w:id="1736733444">
          <w:marLeft w:val="0"/>
          <w:marRight w:val="0"/>
          <w:marTop w:val="0"/>
          <w:marBottom w:val="0"/>
          <w:divBdr>
            <w:top w:val="none" w:sz="0" w:space="0" w:color="auto"/>
            <w:left w:val="none" w:sz="0" w:space="0" w:color="auto"/>
            <w:bottom w:val="none" w:sz="0" w:space="0" w:color="auto"/>
            <w:right w:val="none" w:sz="0" w:space="0" w:color="auto"/>
          </w:divBdr>
        </w:div>
        <w:div w:id="374276613">
          <w:marLeft w:val="0"/>
          <w:marRight w:val="0"/>
          <w:marTop w:val="0"/>
          <w:marBottom w:val="0"/>
          <w:divBdr>
            <w:top w:val="none" w:sz="0" w:space="0" w:color="auto"/>
            <w:left w:val="none" w:sz="0" w:space="0" w:color="auto"/>
            <w:bottom w:val="none" w:sz="0" w:space="0" w:color="auto"/>
            <w:right w:val="none" w:sz="0" w:space="0" w:color="auto"/>
          </w:divBdr>
        </w:div>
        <w:div w:id="357391756">
          <w:marLeft w:val="0"/>
          <w:marRight w:val="0"/>
          <w:marTop w:val="0"/>
          <w:marBottom w:val="0"/>
          <w:divBdr>
            <w:top w:val="none" w:sz="0" w:space="0" w:color="auto"/>
            <w:left w:val="none" w:sz="0" w:space="0" w:color="auto"/>
            <w:bottom w:val="none" w:sz="0" w:space="0" w:color="auto"/>
            <w:right w:val="none" w:sz="0" w:space="0" w:color="auto"/>
          </w:divBdr>
        </w:div>
        <w:div w:id="1652825468">
          <w:marLeft w:val="0"/>
          <w:marRight w:val="0"/>
          <w:marTop w:val="0"/>
          <w:marBottom w:val="0"/>
          <w:divBdr>
            <w:top w:val="none" w:sz="0" w:space="0" w:color="auto"/>
            <w:left w:val="none" w:sz="0" w:space="0" w:color="auto"/>
            <w:bottom w:val="none" w:sz="0" w:space="0" w:color="auto"/>
            <w:right w:val="none" w:sz="0" w:space="0" w:color="auto"/>
          </w:divBdr>
        </w:div>
        <w:div w:id="673383006">
          <w:marLeft w:val="0"/>
          <w:marRight w:val="0"/>
          <w:marTop w:val="0"/>
          <w:marBottom w:val="0"/>
          <w:divBdr>
            <w:top w:val="none" w:sz="0" w:space="0" w:color="auto"/>
            <w:left w:val="none" w:sz="0" w:space="0" w:color="auto"/>
            <w:bottom w:val="none" w:sz="0" w:space="0" w:color="auto"/>
            <w:right w:val="none" w:sz="0" w:space="0" w:color="auto"/>
          </w:divBdr>
        </w:div>
        <w:div w:id="1584678370">
          <w:marLeft w:val="0"/>
          <w:marRight w:val="0"/>
          <w:marTop w:val="0"/>
          <w:marBottom w:val="0"/>
          <w:divBdr>
            <w:top w:val="none" w:sz="0" w:space="0" w:color="auto"/>
            <w:left w:val="none" w:sz="0" w:space="0" w:color="auto"/>
            <w:bottom w:val="none" w:sz="0" w:space="0" w:color="auto"/>
            <w:right w:val="none" w:sz="0" w:space="0" w:color="auto"/>
          </w:divBdr>
        </w:div>
        <w:div w:id="154077716">
          <w:marLeft w:val="0"/>
          <w:marRight w:val="0"/>
          <w:marTop w:val="0"/>
          <w:marBottom w:val="0"/>
          <w:divBdr>
            <w:top w:val="none" w:sz="0" w:space="0" w:color="auto"/>
            <w:left w:val="none" w:sz="0" w:space="0" w:color="auto"/>
            <w:bottom w:val="none" w:sz="0" w:space="0" w:color="auto"/>
            <w:right w:val="none" w:sz="0" w:space="0" w:color="auto"/>
          </w:divBdr>
        </w:div>
        <w:div w:id="781610942">
          <w:marLeft w:val="0"/>
          <w:marRight w:val="0"/>
          <w:marTop w:val="0"/>
          <w:marBottom w:val="0"/>
          <w:divBdr>
            <w:top w:val="none" w:sz="0" w:space="0" w:color="auto"/>
            <w:left w:val="none" w:sz="0" w:space="0" w:color="auto"/>
            <w:bottom w:val="none" w:sz="0" w:space="0" w:color="auto"/>
            <w:right w:val="none" w:sz="0" w:space="0" w:color="auto"/>
          </w:divBdr>
        </w:div>
      </w:divsChild>
    </w:div>
    <w:div w:id="1970668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50E05C-7887-49EC-84E6-748B8C52B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4161</Words>
  <Characters>22471</Characters>
  <Application>Microsoft Office Word</Application>
  <DocSecurity>0</DocSecurity>
  <Lines>187</Lines>
  <Paragraphs>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LARYSSA</dc:creator>
  <cp:lastModifiedBy>Giovanna Bruna</cp:lastModifiedBy>
  <cp:revision>20</cp:revision>
  <cp:lastPrinted>2019-08-23T02:51:00Z</cp:lastPrinted>
  <dcterms:created xsi:type="dcterms:W3CDTF">2019-07-17T18:54:00Z</dcterms:created>
  <dcterms:modified xsi:type="dcterms:W3CDTF">2019-08-23T02:52:00Z</dcterms:modified>
</cp:coreProperties>
</file>